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DA" w:rsidRPr="002A26AA" w:rsidRDefault="00416ADA" w:rsidP="00416ADA">
      <w:pPr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-175895</wp:posOffset>
            </wp:positionV>
            <wp:extent cx="1146810" cy="1120140"/>
            <wp:effectExtent l="19050" t="0" r="0" b="0"/>
            <wp:wrapSquare wrapText="bothSides"/>
            <wp:docPr id="2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26AA">
        <w:rPr>
          <w:rFonts w:ascii="Calibri" w:hAnsi="Calibri" w:cs="Calibri"/>
          <w:b/>
          <w:bCs/>
          <w:sz w:val="32"/>
          <w:szCs w:val="32"/>
          <w:lang w:val="sr-Cyrl-CS"/>
        </w:rPr>
        <w:t>Дом за смештај и негу старих лица „Прокупље“</w:t>
      </w:r>
      <w:r w:rsidRPr="00C77D9F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 xml:space="preserve">                    </w:t>
      </w:r>
      <w:r w:rsidRPr="002A26AA">
        <w:rPr>
          <w:rFonts w:ascii="Calibri" w:hAnsi="Calibri" w:cs="Calibri"/>
          <w:bCs/>
          <w:lang w:val="sr-Cyrl-CS"/>
        </w:rPr>
        <w:t>Адреса: Арсенија Чарнојевића 51, 18400 Прокупље</w:t>
      </w:r>
      <w:r w:rsidRPr="002A26AA">
        <w:rPr>
          <w:rFonts w:ascii="Calibri" w:hAnsi="Calibri" w:cs="Calibri"/>
          <w:bCs/>
        </w:rPr>
        <w:t xml:space="preserve"> </w:t>
      </w:r>
      <w:r w:rsidRPr="002A26AA">
        <w:rPr>
          <w:rFonts w:ascii="Calibri" w:hAnsi="Calibri" w:cs="Calibri"/>
          <w:bCs/>
          <w:lang w:val="sr-Cyrl-CS"/>
        </w:rPr>
        <w:t>ЖР:840-220667-55</w:t>
      </w:r>
      <w:r w:rsidRPr="002A26AA">
        <w:rPr>
          <w:rFonts w:ascii="Calibri" w:hAnsi="Calibri" w:cs="Calibri"/>
          <w:bCs/>
        </w:rPr>
        <w:t xml:space="preserve">; </w:t>
      </w:r>
      <w:r w:rsidRPr="002A26AA">
        <w:rPr>
          <w:rFonts w:ascii="Calibri" w:hAnsi="Calibri" w:cs="Calibri"/>
          <w:bCs/>
          <w:lang w:val="sr-Cyrl-CS"/>
        </w:rPr>
        <w:t>ПИБ:100413582; МБ:07345925;</w:t>
      </w:r>
      <w:r w:rsidRPr="002A26AA">
        <w:rPr>
          <w:rFonts w:ascii="Calibri" w:hAnsi="Calibri" w:cs="Calibri"/>
          <w:bCs/>
        </w:rPr>
        <w:t xml:space="preserve">  </w:t>
      </w:r>
      <w:r w:rsidRPr="002A26AA">
        <w:rPr>
          <w:rFonts w:ascii="Calibri" w:hAnsi="Calibri" w:cs="Calibri"/>
          <w:bCs/>
          <w:lang w:val="sr-Cyrl-CS"/>
        </w:rPr>
        <w:t xml:space="preserve"> Шифра делатности:87.30                              </w:t>
      </w:r>
      <w:r>
        <w:rPr>
          <w:rFonts w:ascii="Calibri" w:hAnsi="Calibri" w:cs="Calibri"/>
          <w:bCs/>
        </w:rPr>
        <w:t xml:space="preserve">                  </w:t>
      </w:r>
      <w:r w:rsidRPr="002A26AA">
        <w:rPr>
          <w:rFonts w:ascii="Calibri" w:hAnsi="Calibri" w:cs="Calibri"/>
          <w:bCs/>
          <w:lang w:val="sr-Cyrl-CS"/>
        </w:rPr>
        <w:t xml:space="preserve"> Тел. 027/321-344; Факс – 027/329-517; Email:</w:t>
      </w:r>
      <w:hyperlink r:id="rId8" w:history="1">
        <w:r w:rsidRPr="002A26AA">
          <w:rPr>
            <w:rStyle w:val="Hyperlink"/>
            <w:rFonts w:ascii="Calibri" w:hAnsi="Calibri" w:cs="Calibri"/>
          </w:rPr>
          <w:t>prokupljedsn@minrzs.gov.rs</w:t>
        </w:r>
      </w:hyperlink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b/>
          <w:i/>
          <w:iCs/>
          <w:color w:val="000000"/>
        </w:rPr>
      </w:pPr>
      <w:r w:rsidRPr="00C77D9F">
        <w:rPr>
          <w:rFonts w:ascii="Calibri" w:hAnsi="Calibri" w:cs="Calibri"/>
          <w:b/>
          <w:bCs/>
          <w:lang w:val="sr-Cyrl-CS"/>
        </w:rPr>
        <w:t xml:space="preserve">                           </w:t>
      </w:r>
      <w:r w:rsidRPr="00C77D9F">
        <w:rPr>
          <w:rFonts w:ascii="Calibri" w:hAnsi="Calibri" w:cs="Calibri"/>
          <w:lang w:val="sr-Cyrl-CS"/>
        </w:rPr>
        <w:t xml:space="preserve">                                                                                                                          </w:t>
      </w: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b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b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b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b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b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b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b/>
          <w:i/>
          <w:iCs/>
          <w:color w:val="000000"/>
        </w:rPr>
      </w:pPr>
    </w:p>
    <w:p w:rsidR="00416ADA" w:rsidRPr="00FC6156" w:rsidRDefault="00416ADA" w:rsidP="00416ADA">
      <w:pPr>
        <w:spacing w:after="0" w:line="100" w:lineRule="atLeast"/>
        <w:jc w:val="center"/>
        <w:rPr>
          <w:rFonts w:eastAsia="Arial Unicode MS" w:cs="Calibri"/>
          <w:b/>
          <w:i/>
          <w:iCs/>
          <w:color w:val="000000"/>
        </w:rPr>
      </w:pPr>
    </w:p>
    <w:p w:rsidR="00416ADA" w:rsidRPr="00D7213E" w:rsidRDefault="00416ADA" w:rsidP="00416ADA">
      <w:pPr>
        <w:pStyle w:val="naslov1"/>
        <w:rPr>
          <w:rFonts w:asciiTheme="minorHAnsi" w:hAnsiTheme="minorHAnsi" w:cstheme="minorHAnsi"/>
          <w:sz w:val="36"/>
          <w:szCs w:val="36"/>
        </w:rPr>
      </w:pPr>
      <w:r w:rsidRPr="00D7213E">
        <w:rPr>
          <w:rFonts w:asciiTheme="minorHAnsi" w:hAnsiTheme="minorHAnsi" w:cstheme="minorHAnsi"/>
          <w:sz w:val="36"/>
          <w:szCs w:val="36"/>
        </w:rPr>
        <w:t>ПРАВИЛНИК О БЛИЖЕМ УРЕЂИВАЊУ ПОСТУПКА ЈАВНЕ НАБАВКЕ  У  ДОМУ ЗА СМЕШТАЈ И НЕГУ СТАРИХ ЛИЦА „ПРОКУПЉЕ“ У ПРОКУПЉУ</w:t>
      </w:r>
    </w:p>
    <w:p w:rsidR="00416ADA" w:rsidRPr="00D7213E" w:rsidRDefault="00416ADA" w:rsidP="00416ADA">
      <w:pPr>
        <w:spacing w:after="0" w:line="100" w:lineRule="atLeast"/>
        <w:jc w:val="center"/>
        <w:rPr>
          <w:rFonts w:eastAsia="Arial Unicode MS" w:cs="Calibri"/>
          <w:b/>
          <w:i/>
          <w:iCs/>
          <w:color w:val="000000"/>
          <w:sz w:val="36"/>
          <w:szCs w:val="36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i/>
          <w:iCs/>
          <w:color w:val="000000"/>
        </w:rPr>
      </w:pPr>
    </w:p>
    <w:p w:rsidR="00416ADA" w:rsidRDefault="00416ADA" w:rsidP="00416ADA">
      <w:pPr>
        <w:spacing w:after="0" w:line="100" w:lineRule="atLeast"/>
        <w:jc w:val="center"/>
        <w:rPr>
          <w:rFonts w:eastAsia="Arial Unicode MS" w:cs="Calibri"/>
          <w:color w:val="000000"/>
        </w:rPr>
      </w:pPr>
      <w:r>
        <w:rPr>
          <w:rFonts w:eastAsia="Arial Unicode MS" w:cs="Calibri"/>
          <w:b/>
          <w:iCs/>
          <w:color w:val="000000"/>
        </w:rPr>
        <w:t>децембар</w:t>
      </w:r>
      <w:r>
        <w:rPr>
          <w:rFonts w:eastAsia="Arial Unicode MS" w:cs="Calibri"/>
          <w:i/>
          <w:iCs/>
          <w:color w:val="000000"/>
        </w:rPr>
        <w:t xml:space="preserve"> </w:t>
      </w:r>
      <w:r>
        <w:rPr>
          <w:rFonts w:eastAsia="Arial Unicode MS" w:cs="Calibri"/>
          <w:b/>
          <w:bCs/>
          <w:color w:val="000000"/>
        </w:rPr>
        <w:t>2015. године</w:t>
      </w:r>
    </w:p>
    <w:p w:rsidR="00416ADA" w:rsidRDefault="00416ADA" w:rsidP="00416ADA">
      <w:pPr>
        <w:spacing w:after="60" w:line="240" w:lineRule="auto"/>
        <w:jc w:val="both"/>
        <w:rPr>
          <w:rFonts w:eastAsia="Times New Roman" w:cs="Calibri"/>
        </w:rPr>
      </w:pPr>
    </w:p>
    <w:p w:rsidR="00416ADA" w:rsidRDefault="00416ADA" w:rsidP="00416ADA">
      <w:pPr>
        <w:pStyle w:val="naslov1"/>
        <w:rPr>
          <w:rFonts w:asciiTheme="minorHAnsi" w:hAnsiTheme="minorHAnsi" w:cstheme="minorHAnsi"/>
        </w:rPr>
      </w:pPr>
    </w:p>
    <w:p w:rsidR="00416ADA" w:rsidRDefault="00416ADA" w:rsidP="00416ADA">
      <w:pPr>
        <w:pStyle w:val="naslov1"/>
        <w:rPr>
          <w:rFonts w:asciiTheme="minorHAnsi" w:hAnsiTheme="minorHAnsi" w:cstheme="minorHAnsi"/>
        </w:rPr>
      </w:pPr>
    </w:p>
    <w:p w:rsidR="00416ADA" w:rsidRDefault="00416ADA" w:rsidP="00416ADA">
      <w:pPr>
        <w:pStyle w:val="naslov1"/>
        <w:rPr>
          <w:rFonts w:asciiTheme="minorHAnsi" w:hAnsiTheme="minorHAnsi" w:cstheme="minorHAnsi"/>
        </w:rPr>
      </w:pPr>
    </w:p>
    <w:p w:rsidR="00416ADA" w:rsidRDefault="00416ADA" w:rsidP="00416ADA">
      <w:pPr>
        <w:pStyle w:val="naslov1"/>
        <w:rPr>
          <w:rFonts w:asciiTheme="minorHAnsi" w:hAnsiTheme="minorHAnsi" w:cstheme="minorHAnsi"/>
        </w:rPr>
      </w:pPr>
    </w:p>
    <w:p w:rsidR="00416ADA" w:rsidRDefault="00416ADA" w:rsidP="00416ADA">
      <w:pPr>
        <w:pStyle w:val="naslov1"/>
        <w:rPr>
          <w:rFonts w:asciiTheme="minorHAnsi" w:hAnsiTheme="minorHAnsi" w:cstheme="minorHAnsi"/>
        </w:rPr>
      </w:pPr>
    </w:p>
    <w:p w:rsidR="00416ADA" w:rsidRDefault="00416ADA" w:rsidP="00416ADA">
      <w:pPr>
        <w:pStyle w:val="naslov1"/>
        <w:rPr>
          <w:rFonts w:asciiTheme="minorHAnsi" w:hAnsiTheme="minorHAnsi" w:cstheme="minorHAnsi"/>
        </w:rPr>
      </w:pPr>
    </w:p>
    <w:p w:rsidR="00416ADA" w:rsidRPr="00956701" w:rsidRDefault="00416ADA" w:rsidP="00416ADA">
      <w:pPr>
        <w:spacing w:after="60" w:line="240" w:lineRule="auto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Pr="00FC6156" w:rsidRDefault="00416ADA" w:rsidP="00416ADA">
      <w:pPr>
        <w:spacing w:after="60" w:line="240" w:lineRule="auto"/>
        <w:ind w:firstLine="480"/>
        <w:jc w:val="center"/>
        <w:rPr>
          <w:rFonts w:eastAsia="Times New Roman" w:cstheme="minorHAnsi"/>
          <w:b/>
        </w:rPr>
      </w:pPr>
    </w:p>
    <w:p w:rsidR="00416ADA" w:rsidRPr="00956701" w:rsidRDefault="00416ADA" w:rsidP="00416ADA">
      <w:pPr>
        <w:spacing w:after="60" w:line="240" w:lineRule="auto"/>
        <w:ind w:firstLine="480"/>
        <w:jc w:val="center"/>
        <w:rPr>
          <w:rFonts w:eastAsia="Times New Roman" w:cstheme="minorHAnsi"/>
          <w:b/>
        </w:rPr>
      </w:pPr>
      <w:r w:rsidRPr="00956701">
        <w:rPr>
          <w:rFonts w:eastAsia="Times New Roman" w:cstheme="minorHAnsi"/>
          <w:b/>
        </w:rPr>
        <w:t>САДРЖАЈ</w:t>
      </w: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tbl>
      <w:tblPr>
        <w:tblW w:w="0" w:type="auto"/>
        <w:tblInd w:w="418" w:type="dxa"/>
        <w:tblLayout w:type="fixed"/>
        <w:tblLook w:val="0000"/>
      </w:tblPr>
      <w:tblGrid>
        <w:gridCol w:w="1500"/>
        <w:gridCol w:w="5700"/>
        <w:gridCol w:w="1345"/>
      </w:tblGrid>
      <w:tr w:rsidR="00416ADA" w:rsidRPr="00956701" w:rsidTr="007F4170">
        <w:trPr>
          <w:trHeight w:val="7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pacing w:after="0"/>
              <w:jc w:val="center"/>
              <w:rPr>
                <w:rFonts w:eastAsia="TimesNewRomanPSMT" w:cstheme="minorHAnsi"/>
                <w:b/>
                <w:i/>
              </w:rPr>
            </w:pPr>
            <w:r w:rsidRPr="00956701">
              <w:rPr>
                <w:rFonts w:eastAsia="TimesNewRomanPSMT" w:cstheme="minorHAnsi"/>
                <w:b/>
                <w:i/>
                <w:lang w:val="sr-Cyrl-CS"/>
              </w:rPr>
              <w:t>Одељак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pacing w:after="0"/>
              <w:jc w:val="center"/>
              <w:rPr>
                <w:rFonts w:eastAsia="TimesNewRomanPSMT" w:cstheme="minorHAnsi"/>
                <w:b/>
                <w:i/>
              </w:rPr>
            </w:pPr>
            <w:r w:rsidRPr="00956701">
              <w:rPr>
                <w:rFonts w:eastAsia="TimesNewRomanPSMT" w:cstheme="minorHAnsi"/>
                <w:b/>
                <w:i/>
              </w:rPr>
              <w:t>Назив</w:t>
            </w:r>
            <w:r w:rsidRPr="00956701">
              <w:rPr>
                <w:rFonts w:eastAsia="TimesNewRomanPSMT" w:cstheme="minorHAnsi"/>
                <w:b/>
                <w:i/>
                <w:lang w:val="sr-Cyrl-CS"/>
              </w:rPr>
              <w:t xml:space="preserve"> одељка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pacing w:after="0"/>
              <w:jc w:val="center"/>
              <w:rPr>
                <w:rFonts w:cstheme="minorHAnsi"/>
                <w:bCs/>
                <w:iCs/>
              </w:rPr>
            </w:pPr>
            <w:r w:rsidRPr="00956701">
              <w:rPr>
                <w:rFonts w:eastAsia="TimesNewRomanPSMT" w:cstheme="minorHAnsi"/>
                <w:b/>
                <w:i/>
              </w:rPr>
              <w:t>Страна</w:t>
            </w:r>
          </w:p>
        </w:tc>
      </w:tr>
      <w:tr w:rsidR="00416ADA" w:rsidRPr="00956701" w:rsidTr="007F417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  <w:lang w:val="sr-Cyrl-CS"/>
              </w:rPr>
            </w:pPr>
            <w:r w:rsidRPr="00956701">
              <w:rPr>
                <w:rFonts w:cstheme="minorHAnsi"/>
                <w:bCs/>
                <w:iCs/>
              </w:rPr>
              <w:t>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eastAsia="TimesNewRomanPSMT" w:cstheme="minorHAnsi"/>
                <w:lang w:val="sr-Cyrl-CS"/>
              </w:rPr>
            </w:pPr>
            <w:r w:rsidRPr="00956701">
              <w:rPr>
                <w:rFonts w:eastAsia="TimesNewRomanPSMT" w:cstheme="minorHAnsi"/>
                <w:lang w:val="sr-Cyrl-CS"/>
              </w:rPr>
              <w:t>Предмет уређивања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B7770C" w:rsidRDefault="00416ADA" w:rsidP="007F4170">
            <w:pPr>
              <w:snapToGrid w:val="0"/>
              <w:spacing w:after="0"/>
              <w:jc w:val="center"/>
              <w:rPr>
                <w:rFonts w:cstheme="minorHAnsi"/>
                <w:bCs/>
                <w:iCs/>
              </w:rPr>
            </w:pPr>
            <w:r>
              <w:rPr>
                <w:rFonts w:eastAsia="TimesNewRomanPSMT" w:cstheme="minorHAnsi"/>
              </w:rPr>
              <w:t>3</w:t>
            </w:r>
          </w:p>
        </w:tc>
      </w:tr>
      <w:tr w:rsidR="00416ADA" w:rsidRPr="00956701" w:rsidTr="007F417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cstheme="minorHAnsi"/>
                <w:bCs/>
                <w:iCs/>
              </w:rPr>
            </w:pPr>
            <w:r w:rsidRPr="00956701">
              <w:rPr>
                <w:rFonts w:cstheme="minorHAnsi"/>
                <w:bCs/>
                <w:iCs/>
              </w:rPr>
              <w:t>II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eastAsia="TimesNewRomanPSMT" w:cstheme="minorHAnsi"/>
              </w:rPr>
            </w:pPr>
            <w:r w:rsidRPr="00956701">
              <w:rPr>
                <w:rFonts w:eastAsia="Times New Roman" w:cstheme="minorHAnsi"/>
                <w:bCs/>
              </w:rPr>
              <w:t>Основне одредбе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>
              <w:rPr>
                <w:rFonts w:eastAsia="TimesNewRomanPSMT" w:cstheme="minorHAnsi"/>
              </w:rPr>
              <w:t>3</w:t>
            </w:r>
          </w:p>
        </w:tc>
      </w:tr>
      <w:tr w:rsidR="00416ADA" w:rsidRPr="00956701" w:rsidTr="007F417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 w:rsidRPr="00956701">
              <w:rPr>
                <w:rFonts w:eastAsia="TimesNewRomanPSMT" w:cstheme="minorHAnsi"/>
              </w:rPr>
              <w:t>III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cstheme="minorHAnsi"/>
              </w:rPr>
            </w:pPr>
            <w:r w:rsidRPr="00956701">
              <w:rPr>
                <w:rFonts w:eastAsia="Times New Roman" w:cstheme="minorHAnsi"/>
              </w:rPr>
              <w:t>Начин планирања набавки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B7770C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>
              <w:rPr>
                <w:rFonts w:eastAsia="TimesNewRomanPSMT" w:cstheme="minorHAnsi"/>
              </w:rPr>
              <w:t>5</w:t>
            </w:r>
          </w:p>
        </w:tc>
      </w:tr>
      <w:tr w:rsidR="00416ADA" w:rsidRPr="00956701" w:rsidTr="007F417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 w:rsidRPr="00956701">
              <w:rPr>
                <w:rFonts w:eastAsia="TimesNewRomanPSMT" w:cstheme="minorHAnsi"/>
              </w:rPr>
              <w:t>IV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eastAsia="TimesNewRomanPSMT" w:cstheme="minorHAnsi"/>
              </w:rPr>
            </w:pPr>
            <w:r w:rsidRPr="00956701">
              <w:rPr>
                <w:rFonts w:eastAsia="Times New Roman" w:cstheme="minorHAnsi"/>
                <w:bCs/>
                <w:lang w:val="sr-Cyrl-CS"/>
              </w:rPr>
              <w:t>Циљеви поступка јавне набавке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  <w:lang w:val="sr-Cyrl-CS"/>
              </w:rPr>
            </w:pPr>
            <w:r w:rsidRPr="00956701">
              <w:rPr>
                <w:rFonts w:eastAsia="TimesNewRomanPSMT" w:cstheme="minorHAnsi"/>
              </w:rPr>
              <w:t>1</w:t>
            </w:r>
            <w:r>
              <w:rPr>
                <w:rFonts w:eastAsia="TimesNewRomanPSMT" w:cstheme="minorHAnsi"/>
              </w:rPr>
              <w:t>0</w:t>
            </w:r>
          </w:p>
        </w:tc>
      </w:tr>
      <w:tr w:rsidR="00416ADA" w:rsidRPr="00956701" w:rsidTr="007F417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 w:rsidRPr="00956701">
              <w:rPr>
                <w:rFonts w:eastAsia="TimesNewRomanPSMT" w:cstheme="minorHAnsi"/>
              </w:rPr>
              <w:t>V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eastAsia="TimesNewRomanPSMT" w:cstheme="minorHAnsi"/>
              </w:rPr>
            </w:pPr>
            <w:r w:rsidRPr="00956701">
              <w:rPr>
                <w:rFonts w:eastAsia="Times New Roman" w:cstheme="minorHAnsi"/>
                <w:bCs/>
                <w:lang w:val="sr-Cyrl-CS"/>
              </w:rPr>
              <w:t>Достављање, пријем писмена и комуникација у пословима јавних</w:t>
            </w:r>
            <w:r w:rsidRPr="00956701">
              <w:rPr>
                <w:rFonts w:eastAsia="Times New Roman" w:cstheme="minorHAnsi"/>
                <w:bCs/>
                <w:color w:val="0000FF"/>
                <w:lang w:val="sr-Cyrl-CS"/>
              </w:rPr>
              <w:t xml:space="preserve"> </w:t>
            </w:r>
            <w:r w:rsidRPr="00956701">
              <w:rPr>
                <w:rFonts w:eastAsia="Times New Roman" w:cstheme="minorHAnsi"/>
                <w:bCs/>
                <w:lang w:val="sr-Cyrl-CS"/>
              </w:rPr>
              <w:t>набавки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B7770C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 w:rsidRPr="00956701">
              <w:rPr>
                <w:rFonts w:eastAsia="TimesNewRomanPSMT" w:cstheme="minorHAnsi"/>
              </w:rPr>
              <w:t>1</w:t>
            </w:r>
            <w:r>
              <w:rPr>
                <w:rFonts w:eastAsia="TimesNewRomanPSMT" w:cstheme="minorHAnsi"/>
              </w:rPr>
              <w:t>1</w:t>
            </w:r>
          </w:p>
        </w:tc>
      </w:tr>
      <w:tr w:rsidR="00416ADA" w:rsidRPr="00956701" w:rsidTr="007F417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 w:rsidRPr="00956701">
              <w:rPr>
                <w:rFonts w:eastAsia="TimesNewRomanPSMT" w:cstheme="minorHAnsi"/>
              </w:rPr>
              <w:t>VI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eastAsia="TimesNewRomanPSMT" w:cstheme="minorHAnsi"/>
              </w:rPr>
            </w:pPr>
            <w:r w:rsidRPr="00956701">
              <w:rPr>
                <w:rFonts w:cstheme="minorHAnsi"/>
                <w:lang w:val="sr-Cyrl-CS"/>
              </w:rPr>
              <w:t>Спровођење поступка јавне набавке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  <w:lang w:val="sr-Cyrl-CS"/>
              </w:rPr>
            </w:pPr>
            <w:r w:rsidRPr="00956701">
              <w:rPr>
                <w:rFonts w:eastAsia="TimesNewRomanPSMT" w:cstheme="minorHAnsi"/>
              </w:rPr>
              <w:t>1</w:t>
            </w:r>
            <w:r>
              <w:rPr>
                <w:rFonts w:eastAsia="TimesNewRomanPSMT" w:cstheme="minorHAnsi"/>
              </w:rPr>
              <w:t>2</w:t>
            </w:r>
          </w:p>
        </w:tc>
      </w:tr>
      <w:tr w:rsidR="00416ADA" w:rsidRPr="00956701" w:rsidTr="007F4170">
        <w:trPr>
          <w:trHeight w:val="23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 w:rsidRPr="00956701">
              <w:rPr>
                <w:rFonts w:eastAsia="TimesNewRomanPSMT" w:cstheme="minorHAnsi"/>
              </w:rPr>
              <w:t>VII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eastAsia="TimesNewRomanPSMT" w:cstheme="minorHAnsi"/>
              </w:rPr>
            </w:pPr>
            <w:r w:rsidRPr="00956701">
              <w:rPr>
                <w:rFonts w:cstheme="minorHAnsi"/>
                <w:lang w:val="sr-Cyrl-CS"/>
              </w:rPr>
              <w:t>Овлашћења и одговорности у поступку јавне набавке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B7770C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>
              <w:rPr>
                <w:rFonts w:eastAsia="TimesNewRomanPSMT" w:cstheme="minorHAnsi"/>
              </w:rPr>
              <w:t>16</w:t>
            </w:r>
          </w:p>
        </w:tc>
      </w:tr>
      <w:tr w:rsidR="00416ADA" w:rsidRPr="00956701" w:rsidTr="007F417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 w:rsidRPr="00956701">
              <w:rPr>
                <w:rFonts w:eastAsia="TimesNewRomanPSMT" w:cstheme="minorHAnsi"/>
              </w:rPr>
              <w:t>VIII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eastAsia="TimesNewRomanPSMT" w:cstheme="minorHAnsi"/>
              </w:rPr>
            </w:pPr>
            <w:r w:rsidRPr="00956701">
              <w:rPr>
                <w:rFonts w:cstheme="minorHAnsi"/>
                <w:lang w:val="sr-Cyrl-CS"/>
              </w:rPr>
              <w:t xml:space="preserve">Начин обезбеђивања конкуренције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B7770C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>
              <w:rPr>
                <w:rFonts w:eastAsia="TimesNewRomanPSMT" w:cstheme="minorHAnsi"/>
              </w:rPr>
              <w:t>17</w:t>
            </w:r>
          </w:p>
        </w:tc>
      </w:tr>
      <w:tr w:rsidR="00416ADA" w:rsidRPr="00956701" w:rsidTr="007F417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 w:rsidRPr="00956701">
              <w:rPr>
                <w:rFonts w:eastAsia="TimesNewRomanPSMT" w:cstheme="minorHAnsi"/>
              </w:rPr>
              <w:t>IX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eastAsia="TimesNewRomanPSMT" w:cstheme="minorHAnsi"/>
              </w:rPr>
            </w:pPr>
            <w:r w:rsidRPr="00956701">
              <w:rPr>
                <w:rFonts w:cstheme="minorHAnsi"/>
                <w:lang w:val="sr-Cyrl-CS"/>
              </w:rPr>
              <w:t>Начин поступања у циљу заштите података и одређивање поверљивости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  <w:lang w:val="sr-Cyrl-CS"/>
              </w:rPr>
            </w:pPr>
            <w:r>
              <w:rPr>
                <w:rFonts w:eastAsia="TimesNewRomanPSMT" w:cstheme="minorHAnsi"/>
              </w:rPr>
              <w:t>1</w:t>
            </w:r>
            <w:r w:rsidRPr="00956701">
              <w:rPr>
                <w:rFonts w:eastAsia="TimesNewRomanPSMT" w:cstheme="minorHAnsi"/>
                <w:lang w:val="sr-Cyrl-CS"/>
              </w:rPr>
              <w:t>8</w:t>
            </w:r>
          </w:p>
        </w:tc>
      </w:tr>
      <w:tr w:rsidR="00416ADA" w:rsidRPr="00956701" w:rsidTr="007F417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 w:rsidRPr="00956701">
              <w:rPr>
                <w:rFonts w:eastAsia="TimesNewRomanPSMT" w:cstheme="minorHAnsi"/>
              </w:rPr>
              <w:t>X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cstheme="minorHAnsi"/>
                <w:lang w:val="sr-Cyrl-CS"/>
              </w:rPr>
            </w:pPr>
            <w:r w:rsidRPr="00956701">
              <w:rPr>
                <w:rFonts w:eastAsia="Times New Roman" w:cstheme="minorHAnsi"/>
                <w:lang w:val="sr-Cyrl-CS"/>
              </w:rPr>
              <w:t>Начин ев</w:t>
            </w:r>
            <w:r w:rsidRPr="00956701">
              <w:rPr>
                <w:rFonts w:eastAsia="Times New Roman" w:cstheme="minorHAnsi"/>
              </w:rPr>
              <w:t>идентира</w:t>
            </w:r>
            <w:r w:rsidRPr="00956701">
              <w:rPr>
                <w:rFonts w:eastAsia="Times New Roman" w:cstheme="minorHAnsi"/>
                <w:lang w:val="sr-Cyrl-CS"/>
              </w:rPr>
              <w:t>ња</w:t>
            </w:r>
            <w:r w:rsidRPr="00956701">
              <w:rPr>
                <w:rFonts w:eastAsia="Times New Roman" w:cstheme="minorHAnsi"/>
              </w:rPr>
              <w:t xml:space="preserve"> св</w:t>
            </w:r>
            <w:r w:rsidRPr="00956701">
              <w:rPr>
                <w:rFonts w:eastAsia="Times New Roman" w:cstheme="minorHAnsi"/>
                <w:lang w:val="sr-Cyrl-CS"/>
              </w:rPr>
              <w:t>их</w:t>
            </w:r>
            <w:r w:rsidRPr="00956701">
              <w:rPr>
                <w:rFonts w:eastAsia="Times New Roman" w:cstheme="minorHAnsi"/>
              </w:rPr>
              <w:t xml:space="preserve"> радњ</w:t>
            </w:r>
            <w:r w:rsidRPr="00956701">
              <w:rPr>
                <w:rFonts w:eastAsia="Times New Roman" w:cstheme="minorHAnsi"/>
                <w:lang w:val="sr-Cyrl-CS"/>
              </w:rPr>
              <w:t>и</w:t>
            </w:r>
            <w:r w:rsidRPr="00956701">
              <w:rPr>
                <w:rFonts w:eastAsia="Times New Roman" w:cstheme="minorHAnsi"/>
              </w:rPr>
              <w:t xml:space="preserve"> и </w:t>
            </w:r>
            <w:r w:rsidRPr="00956701">
              <w:rPr>
                <w:rFonts w:eastAsia="Times New Roman" w:cstheme="minorHAnsi"/>
                <w:lang w:val="sr-Cyrl-CS"/>
              </w:rPr>
              <w:t>аката</w:t>
            </w:r>
            <w:r w:rsidRPr="00956701">
              <w:rPr>
                <w:rFonts w:eastAsia="Times New Roman" w:cstheme="minorHAnsi"/>
              </w:rPr>
              <w:t>, чува</w:t>
            </w:r>
            <w:r w:rsidRPr="00956701">
              <w:rPr>
                <w:rFonts w:eastAsia="Times New Roman" w:cstheme="minorHAnsi"/>
                <w:lang w:val="sr-Cyrl-CS"/>
              </w:rPr>
              <w:t>ња</w:t>
            </w:r>
            <w:r w:rsidRPr="00956701">
              <w:rPr>
                <w:rFonts w:eastAsia="Times New Roman" w:cstheme="minorHAnsi"/>
              </w:rPr>
              <w:t xml:space="preserve"> документациј</w:t>
            </w:r>
            <w:r w:rsidRPr="00956701">
              <w:rPr>
                <w:rFonts w:eastAsia="Times New Roman" w:cstheme="minorHAnsi"/>
                <w:lang w:val="sr-Cyrl-CS"/>
              </w:rPr>
              <w:t>е</w:t>
            </w:r>
            <w:r w:rsidRPr="00956701">
              <w:rPr>
                <w:rFonts w:eastAsia="Times New Roman" w:cstheme="minorHAnsi"/>
              </w:rPr>
              <w:t xml:space="preserve"> у вези са јавним набавкама и во</w:t>
            </w:r>
            <w:r w:rsidRPr="00956701">
              <w:rPr>
                <w:rFonts w:eastAsia="Times New Roman" w:cstheme="minorHAnsi"/>
                <w:lang w:val="sr-Cyrl-CS"/>
              </w:rPr>
              <w:t>ђења</w:t>
            </w:r>
            <w:r w:rsidRPr="00956701">
              <w:rPr>
                <w:rFonts w:eastAsia="Times New Roman" w:cstheme="minorHAnsi"/>
              </w:rPr>
              <w:t xml:space="preserve"> евиденциј</w:t>
            </w:r>
            <w:r w:rsidRPr="00956701">
              <w:rPr>
                <w:rFonts w:eastAsia="Times New Roman" w:cstheme="minorHAnsi"/>
                <w:lang w:val="sr-Cyrl-CS"/>
              </w:rPr>
              <w:t>е</w:t>
            </w:r>
            <w:r w:rsidRPr="00956701">
              <w:rPr>
                <w:rFonts w:eastAsia="Times New Roman" w:cstheme="minorHAnsi"/>
              </w:rPr>
              <w:t xml:space="preserve"> закључених уговора  и добављача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B7770C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>
              <w:rPr>
                <w:rFonts w:eastAsia="TimesNewRomanPSMT" w:cstheme="minorHAnsi"/>
              </w:rPr>
              <w:t>19</w:t>
            </w:r>
          </w:p>
        </w:tc>
      </w:tr>
      <w:tr w:rsidR="00416ADA" w:rsidRPr="00956701" w:rsidTr="007F417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 w:rsidRPr="00956701">
              <w:rPr>
                <w:rFonts w:eastAsia="TimesNewRomanPSMT" w:cstheme="minorHAnsi"/>
              </w:rPr>
              <w:t>XI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cstheme="minorHAnsi"/>
                <w:lang w:val="sr-Cyrl-CS"/>
              </w:rPr>
            </w:pPr>
            <w:r w:rsidRPr="00956701">
              <w:rPr>
                <w:rFonts w:cstheme="minorHAnsi"/>
              </w:rPr>
              <w:t>Набавке на које се закон не примењује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B7770C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>
              <w:rPr>
                <w:rFonts w:eastAsia="TimesNewRomanPSMT" w:cstheme="minorHAnsi"/>
              </w:rPr>
              <w:t>19</w:t>
            </w:r>
          </w:p>
        </w:tc>
      </w:tr>
      <w:tr w:rsidR="00416ADA" w:rsidRPr="00956701" w:rsidTr="007F417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 w:rsidRPr="00956701">
              <w:rPr>
                <w:rFonts w:eastAsia="TimesNewRomanPSMT" w:cstheme="minorHAnsi"/>
              </w:rPr>
              <w:t>XII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cstheme="minorHAnsi"/>
                <w:lang w:val="sr-Cyrl-CS"/>
              </w:rPr>
            </w:pPr>
            <w:r w:rsidRPr="00956701">
              <w:rPr>
                <w:rFonts w:eastAsia="Times New Roman" w:cstheme="minorHAnsi"/>
                <w:bCs/>
                <w:lang w:val="sr-Cyrl-CS"/>
              </w:rPr>
              <w:t>Контрола јавних набавки</w:t>
            </w:r>
            <w:r w:rsidRPr="00956701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B7770C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>
              <w:rPr>
                <w:rFonts w:eastAsia="TimesNewRomanPSMT" w:cstheme="minorHAnsi"/>
              </w:rPr>
              <w:t>19</w:t>
            </w:r>
          </w:p>
        </w:tc>
      </w:tr>
      <w:tr w:rsidR="00416ADA" w:rsidRPr="00956701" w:rsidTr="007F417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 w:rsidRPr="00956701">
              <w:rPr>
                <w:rFonts w:eastAsia="TimesNewRomanPSMT" w:cstheme="minorHAnsi"/>
              </w:rPr>
              <w:t>XIII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eastAsia="Times New Roman" w:cstheme="minorHAnsi"/>
              </w:rPr>
            </w:pPr>
            <w:r w:rsidRPr="00956701">
              <w:rPr>
                <w:rFonts w:eastAsia="Times New Roman" w:cstheme="minorHAnsi"/>
              </w:rPr>
              <w:t xml:space="preserve">Начин праћења извршења уговора о јавној набавци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B7770C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>
              <w:rPr>
                <w:rFonts w:eastAsia="TimesNewRomanPSMT" w:cstheme="minorHAnsi"/>
              </w:rPr>
              <w:t>20</w:t>
            </w:r>
          </w:p>
        </w:tc>
      </w:tr>
      <w:tr w:rsidR="00416ADA" w:rsidRPr="00956701" w:rsidTr="007F417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 w:rsidRPr="00956701">
              <w:rPr>
                <w:rFonts w:eastAsia="TimesNewRomanPSMT" w:cstheme="minorHAnsi"/>
              </w:rPr>
              <w:t>XIV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eastAsia="Times New Roman" w:cstheme="minorHAnsi"/>
              </w:rPr>
            </w:pPr>
            <w:r w:rsidRPr="00956701">
              <w:rPr>
                <w:rFonts w:eastAsia="Times New Roman" w:cstheme="minorHAnsi"/>
                <w:bCs/>
              </w:rPr>
              <w:t>Усавршавање запослених који обављају послове јавних набавки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B7770C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>
              <w:rPr>
                <w:rFonts w:eastAsia="TimesNewRomanPSMT" w:cstheme="minorHAnsi"/>
              </w:rPr>
              <w:t>23</w:t>
            </w:r>
          </w:p>
        </w:tc>
      </w:tr>
      <w:tr w:rsidR="00416ADA" w:rsidRPr="00956701" w:rsidTr="007F4170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 w:rsidRPr="00956701">
              <w:rPr>
                <w:rFonts w:eastAsia="TimesNewRomanPSMT" w:cstheme="minorHAnsi"/>
              </w:rPr>
              <w:t>XV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ADA" w:rsidRPr="00956701" w:rsidRDefault="00416ADA" w:rsidP="007F4170">
            <w:pPr>
              <w:snapToGrid w:val="0"/>
              <w:spacing w:after="0"/>
              <w:rPr>
                <w:rFonts w:eastAsia="Times New Roman" w:cstheme="minorHAnsi"/>
              </w:rPr>
            </w:pPr>
            <w:r w:rsidRPr="00956701">
              <w:rPr>
                <w:rFonts w:eastAsia="Times New Roman" w:cstheme="minorHAnsi"/>
              </w:rPr>
              <w:t>Завршна одредба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ADA" w:rsidRPr="00B7770C" w:rsidRDefault="00416ADA" w:rsidP="007F4170">
            <w:pPr>
              <w:snapToGrid w:val="0"/>
              <w:spacing w:after="0"/>
              <w:jc w:val="center"/>
              <w:rPr>
                <w:rFonts w:eastAsia="TimesNewRomanPSMT" w:cstheme="minorHAnsi"/>
              </w:rPr>
            </w:pPr>
            <w:r>
              <w:rPr>
                <w:rFonts w:eastAsia="TimesNewRomanPSMT" w:cstheme="minorHAnsi"/>
              </w:rPr>
              <w:t>23</w:t>
            </w:r>
          </w:p>
        </w:tc>
      </w:tr>
    </w:tbl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</w:rPr>
      </w:pPr>
    </w:p>
    <w:p w:rsidR="00416ADA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  <w:lang/>
        </w:rPr>
      </w:pPr>
    </w:p>
    <w:p w:rsidR="001D77C0" w:rsidRDefault="001D77C0" w:rsidP="00416ADA">
      <w:pPr>
        <w:spacing w:after="60" w:line="240" w:lineRule="auto"/>
        <w:ind w:firstLine="480"/>
        <w:jc w:val="both"/>
        <w:rPr>
          <w:rFonts w:eastAsia="Times New Roman" w:cstheme="minorHAnsi"/>
          <w:lang/>
        </w:rPr>
      </w:pPr>
    </w:p>
    <w:p w:rsidR="001D77C0" w:rsidRDefault="001D77C0" w:rsidP="00416ADA">
      <w:pPr>
        <w:spacing w:after="60" w:line="240" w:lineRule="auto"/>
        <w:ind w:firstLine="480"/>
        <w:jc w:val="both"/>
        <w:rPr>
          <w:rFonts w:eastAsia="Times New Roman" w:cstheme="minorHAnsi"/>
          <w:lang/>
        </w:rPr>
      </w:pPr>
    </w:p>
    <w:p w:rsidR="001D77C0" w:rsidRPr="001D77C0" w:rsidRDefault="001D77C0" w:rsidP="00416ADA">
      <w:pPr>
        <w:spacing w:after="60" w:line="240" w:lineRule="auto"/>
        <w:ind w:firstLine="480"/>
        <w:jc w:val="both"/>
        <w:rPr>
          <w:rFonts w:eastAsia="Times New Roman" w:cstheme="minorHAnsi"/>
          <w:lang/>
        </w:rPr>
      </w:pPr>
    </w:p>
    <w:p w:rsidR="00416ADA" w:rsidRPr="00956701" w:rsidRDefault="00416ADA" w:rsidP="00416ADA">
      <w:pPr>
        <w:spacing w:after="60" w:line="240" w:lineRule="auto"/>
        <w:ind w:firstLine="480"/>
        <w:jc w:val="both"/>
        <w:rPr>
          <w:rFonts w:eastAsia="Times New Roman" w:cstheme="minorHAnsi"/>
          <w:bCs/>
        </w:rPr>
      </w:pPr>
      <w:r w:rsidRPr="00956701">
        <w:rPr>
          <w:rFonts w:eastAsia="Times New Roman" w:cstheme="minorHAnsi"/>
        </w:rPr>
        <w:lastRenderedPageBreak/>
        <w:t xml:space="preserve">На основу члана 22. став 1. Закона о јавним набавкама („Службени гласник РС”, број 124/12, 14/15 и 68/15), а у складу са </w:t>
      </w:r>
      <w:bookmarkStart w:id="0" w:name="_GoBack"/>
      <w:bookmarkEnd w:id="0"/>
      <w:r w:rsidRPr="00956701">
        <w:rPr>
          <w:rFonts w:eastAsia="Times New Roman" w:cstheme="minorHAnsi"/>
        </w:rPr>
        <w:t xml:space="preserve">Правилником </w:t>
      </w:r>
      <w:r w:rsidRPr="00956701">
        <w:rPr>
          <w:rFonts w:eastAsia="Times New Roman" w:cstheme="minorHAnsi"/>
          <w:bCs/>
        </w:rPr>
        <w:t xml:space="preserve">о садржини акта којим се ближе уређује поступак јавне набавке унутар наручиоца </w:t>
      </w:r>
      <w:r w:rsidRPr="00956701">
        <w:rPr>
          <w:rFonts w:eastAsia="Times New Roman" w:cstheme="minorHAnsi"/>
        </w:rPr>
        <w:t>(„Службени гласник РС”, број 83/15)</w:t>
      </w:r>
      <w:r w:rsidRPr="00956701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Директор Дома за смештај и негу старих лица “Прокупље“ у Прокупљу</w:t>
      </w:r>
      <w:r w:rsidRPr="00956701">
        <w:rPr>
          <w:rFonts w:eastAsia="Times New Roman" w:cstheme="minorHAnsi"/>
          <w:bCs/>
          <w:i/>
        </w:rPr>
        <w:t>,</w:t>
      </w:r>
      <w:r w:rsidRPr="00956701">
        <w:rPr>
          <w:rFonts w:eastAsia="Times New Roman" w:cstheme="minorHAnsi"/>
          <w:bCs/>
        </w:rPr>
        <w:t xml:space="preserve"> </w:t>
      </w:r>
      <w:r w:rsidRPr="00956701">
        <w:rPr>
          <w:rFonts w:eastAsia="Times New Roman" w:cstheme="minorHAnsi"/>
        </w:rPr>
        <w:t>доноси</w:t>
      </w:r>
    </w:p>
    <w:p w:rsidR="00416ADA" w:rsidRPr="00956701" w:rsidRDefault="00416ADA" w:rsidP="00416ADA">
      <w:pPr>
        <w:spacing w:after="60" w:line="240" w:lineRule="auto"/>
        <w:ind w:firstLine="480"/>
        <w:rPr>
          <w:rFonts w:cstheme="minorHAnsi"/>
          <w:lang w:val="ru-RU"/>
        </w:rPr>
      </w:pPr>
    </w:p>
    <w:p w:rsidR="00416ADA" w:rsidRPr="00956701" w:rsidRDefault="00416ADA" w:rsidP="00416ADA">
      <w:pPr>
        <w:spacing w:after="60" w:line="240" w:lineRule="auto"/>
        <w:ind w:firstLine="480"/>
        <w:rPr>
          <w:rFonts w:eastAsia="Times New Roman" w:cstheme="minorHAnsi"/>
        </w:rPr>
      </w:pPr>
      <w:r w:rsidRPr="00956701">
        <w:rPr>
          <w:rFonts w:cstheme="minorHAnsi"/>
        </w:rPr>
        <w:t xml:space="preserve"> </w:t>
      </w:r>
    </w:p>
    <w:p w:rsidR="00416ADA" w:rsidRPr="008206F3" w:rsidRDefault="00416ADA" w:rsidP="00416ADA">
      <w:pPr>
        <w:shd w:val="clear" w:color="auto" w:fill="C6D9F1"/>
        <w:spacing w:after="6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8206F3">
        <w:rPr>
          <w:rFonts w:eastAsia="Times New Roman" w:cstheme="minorHAnsi"/>
          <w:b/>
          <w:bCs/>
          <w:sz w:val="24"/>
          <w:szCs w:val="24"/>
        </w:rPr>
        <w:t>ПРАВИЛНИК</w:t>
      </w:r>
    </w:p>
    <w:p w:rsidR="00416ADA" w:rsidRPr="004359AF" w:rsidRDefault="00416ADA" w:rsidP="00416ADA">
      <w:pPr>
        <w:shd w:val="clear" w:color="auto" w:fill="C6D9F1"/>
        <w:spacing w:after="6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8206F3">
        <w:rPr>
          <w:rFonts w:eastAsia="Times New Roman" w:cstheme="minorHAnsi"/>
          <w:b/>
          <w:bCs/>
          <w:sz w:val="24"/>
          <w:szCs w:val="24"/>
        </w:rPr>
        <w:t>о ближем уређивању поступка јавне набавке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:rsidR="00416ADA" w:rsidRPr="00956701" w:rsidRDefault="00416ADA" w:rsidP="00416ADA">
      <w:pPr>
        <w:spacing w:after="60" w:line="240" w:lineRule="auto"/>
        <w:ind w:firstLine="480"/>
        <w:jc w:val="center"/>
        <w:rPr>
          <w:rFonts w:eastAsia="Times New Roman" w:cstheme="minorHAnsi"/>
          <w:b/>
          <w:bCs/>
          <w:lang w:val="sr-Cyrl-CS"/>
        </w:rPr>
      </w:pPr>
    </w:p>
    <w:p w:rsidR="00416ADA" w:rsidRPr="00111BFF" w:rsidRDefault="00416ADA" w:rsidP="00416ADA">
      <w:pPr>
        <w:spacing w:after="60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I </w:t>
      </w:r>
      <w:r w:rsidRPr="00111BFF">
        <w:rPr>
          <w:rFonts w:eastAsia="Times New Roman" w:cstheme="minorHAnsi"/>
          <w:b/>
          <w:bCs/>
          <w:sz w:val="24"/>
          <w:szCs w:val="24"/>
        </w:rPr>
        <w:t>Предмет уређивања</w:t>
      </w:r>
    </w:p>
    <w:p w:rsidR="00416ADA" w:rsidRPr="00956701" w:rsidRDefault="00416ADA" w:rsidP="00416ADA">
      <w:pPr>
        <w:spacing w:after="60"/>
        <w:jc w:val="center"/>
        <w:rPr>
          <w:rFonts w:eastAsia="Times New Roman" w:cstheme="minorHAnsi"/>
        </w:rPr>
      </w:pPr>
      <w:r w:rsidRPr="00956701">
        <w:rPr>
          <w:rFonts w:eastAsia="Times New Roman" w:cstheme="minorHAnsi"/>
        </w:rPr>
        <w:t>Члан 1.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bCs/>
          <w:i/>
          <w:color w:val="auto"/>
          <w:lang w:val="sr-Cyrl-CS"/>
        </w:rPr>
      </w:pPr>
      <w:r w:rsidRPr="00956701">
        <w:rPr>
          <w:rFonts w:asciiTheme="minorHAnsi" w:hAnsiTheme="minorHAnsi" w:cstheme="minorHAnsi"/>
          <w:color w:val="auto"/>
          <w:lang w:val="sr-Cyrl-CS"/>
        </w:rPr>
        <w:t xml:space="preserve">Овим правилником ближе се уређује </w:t>
      </w:r>
      <w:r w:rsidRPr="00956701">
        <w:rPr>
          <w:rFonts w:asciiTheme="minorHAnsi" w:hAnsiTheme="minorHAnsi" w:cstheme="minorHAnsi"/>
          <w:color w:val="auto"/>
        </w:rPr>
        <w:t>начин</w:t>
      </w:r>
      <w:r w:rsidRPr="00956701">
        <w:rPr>
          <w:rFonts w:asciiTheme="minorHAnsi" w:hAnsiTheme="minorHAnsi" w:cstheme="minorHAnsi"/>
          <w:color w:val="auto"/>
          <w:lang w:val="sr-Cyrl-CS"/>
        </w:rPr>
        <w:t xml:space="preserve"> планирања набавки, спровођење поступака јавних набавки и извршење уговора унутар </w:t>
      </w:r>
      <w:r>
        <w:rPr>
          <w:rFonts w:asciiTheme="minorHAnsi" w:hAnsiTheme="minorHAnsi" w:cstheme="minorHAnsi"/>
          <w:color w:val="auto"/>
          <w:lang w:val="sr-Cyrl-CS"/>
        </w:rPr>
        <w:t>Дома за смештај и негу старих лица „Прокупље“ у Прокупљу</w:t>
      </w:r>
      <w:r w:rsidRPr="00956701">
        <w:rPr>
          <w:rFonts w:asciiTheme="minorHAnsi" w:eastAsia="Times New Roman" w:hAnsiTheme="minorHAnsi" w:cstheme="minorHAnsi"/>
          <w:bCs/>
          <w:i/>
          <w:color w:val="auto"/>
          <w:lang w:val="sr-Cyrl-CS"/>
        </w:rPr>
        <w:t>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hAnsiTheme="minorHAnsi" w:cstheme="minorHAnsi"/>
          <w:color w:val="auto"/>
          <w:lang w:val="sr-Cyrl-CS"/>
        </w:rPr>
      </w:pPr>
      <w:r w:rsidRPr="00956701">
        <w:rPr>
          <w:rFonts w:asciiTheme="minorHAnsi" w:eastAsia="Times New Roman" w:hAnsiTheme="minorHAnsi" w:cstheme="minorHAnsi"/>
          <w:bCs/>
          <w:color w:val="auto"/>
          <w:lang w:val="sr-Cyrl-CS"/>
        </w:rPr>
        <w:t>Правилником се</w:t>
      </w:r>
      <w:r w:rsidRPr="00956701">
        <w:rPr>
          <w:rFonts w:asciiTheme="minorHAnsi" w:eastAsia="Times New Roman" w:hAnsiTheme="minorHAnsi" w:cstheme="minorHAnsi"/>
          <w:bCs/>
          <w:color w:val="auto"/>
        </w:rPr>
        <w:t xml:space="preserve"> уређује</w:t>
      </w:r>
      <w:r w:rsidRPr="00956701">
        <w:rPr>
          <w:rFonts w:asciiTheme="minorHAnsi" w:eastAsia="Times New Roman" w:hAnsiTheme="minorHAnsi" w:cstheme="minorHAnsi"/>
          <w:bCs/>
          <w:color w:val="auto"/>
          <w:lang w:val="sr-Cyrl-CS"/>
        </w:rPr>
        <w:t xml:space="preserve"> начин обављања послова јавних набавки у складу са  </w:t>
      </w:r>
      <w:r w:rsidRPr="00956701">
        <w:rPr>
          <w:rFonts w:asciiTheme="minorHAnsi" w:hAnsiTheme="minorHAnsi" w:cstheme="minorHAnsi"/>
          <w:color w:val="auto"/>
          <w:lang w:val="sr-Cyrl-CS"/>
        </w:rPr>
        <w:t>законом којим се уређују јавне набавке (у даљем тексту: Закон), а</w:t>
      </w:r>
      <w:r w:rsidRPr="00956701">
        <w:rPr>
          <w:rFonts w:asciiTheme="minorHAnsi" w:hAnsiTheme="minorHAnsi" w:cstheme="minorHAnsi"/>
          <w:color w:val="auto"/>
        </w:rPr>
        <w:t xml:space="preserve"> нарочито</w:t>
      </w:r>
      <w:r w:rsidRPr="00956701">
        <w:rPr>
          <w:rFonts w:asciiTheme="minorHAnsi" w:hAnsiTheme="minorHAnsi" w:cstheme="minorHAnsi"/>
          <w:color w:val="auto"/>
          <w:lang w:val="sr-Cyrl-CS"/>
        </w:rPr>
        <w:t xml:space="preserve"> се уређује</w:t>
      </w:r>
      <w:r w:rsidRPr="00956701">
        <w:rPr>
          <w:rFonts w:asciiTheme="minorHAnsi" w:hAnsiTheme="minorHAnsi" w:cstheme="minorHAnsi"/>
          <w:color w:val="auto"/>
        </w:rPr>
        <w:t xml:space="preserve"> начин планирања набавки (критеријуми, правила и начин одређивања предмета јавне набавке и процењене вредности, начин испитивања и истраживања тржишта), одговорност за планирање, циљеви поступка јавне набавке, начин извршавања обавеза из поступка, начин обезбеђивања конкуренције, спровођење и контрола јавних набавки, начин праћења извршења уговора о јавној набавци. </w:t>
      </w:r>
    </w:p>
    <w:p w:rsidR="00416ADA" w:rsidRPr="00B61788" w:rsidRDefault="00416ADA" w:rsidP="00416ADA">
      <w:pPr>
        <w:spacing w:after="60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Cs/>
        </w:rPr>
        <w:t>Правилником се уређује и набавке добара или услуга или уступање извођење радова, на које се не примењује прописи којима се уређују јавне набавке.</w:t>
      </w:r>
    </w:p>
    <w:p w:rsidR="00416ADA" w:rsidRDefault="00416ADA" w:rsidP="00416ADA">
      <w:pPr>
        <w:spacing w:after="60"/>
        <w:jc w:val="center"/>
        <w:rPr>
          <w:rFonts w:eastAsia="Times New Roman" w:cstheme="minorHAnsi"/>
          <w:b/>
          <w:bCs/>
        </w:rPr>
      </w:pPr>
    </w:p>
    <w:p w:rsidR="00416ADA" w:rsidRPr="00111BFF" w:rsidRDefault="00416ADA" w:rsidP="00416ADA">
      <w:pPr>
        <w:spacing w:after="60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II </w:t>
      </w:r>
      <w:r w:rsidRPr="00111BFF">
        <w:rPr>
          <w:rFonts w:eastAsia="Times New Roman" w:cstheme="minorHAnsi"/>
          <w:b/>
          <w:bCs/>
          <w:sz w:val="24"/>
          <w:szCs w:val="24"/>
        </w:rPr>
        <w:t>Основне одредбе</w:t>
      </w:r>
    </w:p>
    <w:p w:rsidR="00416ADA" w:rsidRPr="00956701" w:rsidRDefault="00416ADA" w:rsidP="00416ADA">
      <w:pPr>
        <w:spacing w:after="60"/>
        <w:jc w:val="center"/>
        <w:rPr>
          <w:rFonts w:eastAsia="Times New Roman" w:cstheme="minorHAnsi"/>
          <w:lang w:val="sr-Cyrl-CS"/>
        </w:rPr>
      </w:pPr>
      <w:r w:rsidRPr="00956701">
        <w:rPr>
          <w:rFonts w:eastAsia="Times New Roman" w:cstheme="minorHAnsi"/>
        </w:rPr>
        <w:t>Члан 2.</w:t>
      </w:r>
    </w:p>
    <w:p w:rsidR="00416ADA" w:rsidRPr="00B61788" w:rsidRDefault="00416ADA" w:rsidP="00416ADA">
      <w:pPr>
        <w:spacing w:after="60"/>
        <w:rPr>
          <w:rFonts w:eastAsia="Times New Roman" w:cstheme="minorHAnsi"/>
          <w:b/>
          <w:i/>
          <w:lang w:val="sr-Cyrl-CS"/>
        </w:rPr>
      </w:pPr>
      <w:r w:rsidRPr="00B61788">
        <w:rPr>
          <w:rFonts w:eastAsia="Times New Roman" w:cstheme="minorHAnsi"/>
          <w:b/>
          <w:i/>
          <w:lang w:val="sr-Cyrl-CS"/>
        </w:rPr>
        <w:t>Примена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F740A0">
        <w:rPr>
          <w:rFonts w:cstheme="minorHAnsi"/>
        </w:rPr>
        <w:t xml:space="preserve">Овај правилник је намењен свим службама </w:t>
      </w:r>
      <w:r>
        <w:rPr>
          <w:rFonts w:cstheme="minorHAnsi"/>
        </w:rPr>
        <w:t xml:space="preserve"> Дома </w:t>
      </w:r>
      <w:r w:rsidRPr="00F740A0">
        <w:rPr>
          <w:rFonts w:cstheme="minorHAnsi"/>
        </w:rPr>
        <w:t xml:space="preserve"> које су у складу са важећом</w:t>
      </w:r>
      <w:r>
        <w:rPr>
          <w:rFonts w:cstheme="minorHAnsi"/>
        </w:rPr>
        <w:t xml:space="preserve"> </w:t>
      </w:r>
      <w:r w:rsidRPr="00F740A0">
        <w:rPr>
          <w:rFonts w:cstheme="minorHAnsi"/>
        </w:rPr>
        <w:t>регулативом и унутрашњим општим актима, укључени у планирање набавки,</w:t>
      </w:r>
      <w:r>
        <w:rPr>
          <w:rFonts w:cstheme="minorHAnsi"/>
        </w:rPr>
        <w:t xml:space="preserve"> </w:t>
      </w:r>
      <w:r w:rsidRPr="00F740A0">
        <w:rPr>
          <w:rFonts w:cstheme="minorHAnsi"/>
        </w:rPr>
        <w:t>спровођење поступака јавних набавки и извршење уговора.</w:t>
      </w:r>
    </w:p>
    <w:p w:rsidR="00416ADA" w:rsidRPr="00DA51CB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</w:p>
    <w:p w:rsidR="00416ADA" w:rsidRPr="00956701" w:rsidRDefault="00416ADA" w:rsidP="00416ADA">
      <w:pPr>
        <w:spacing w:after="60"/>
        <w:jc w:val="center"/>
        <w:rPr>
          <w:rFonts w:cstheme="minorHAnsi"/>
        </w:rPr>
      </w:pPr>
      <w:r w:rsidRPr="00956701">
        <w:rPr>
          <w:rFonts w:cstheme="minorHAnsi"/>
        </w:rPr>
        <w:t>Члан 3.</w:t>
      </w:r>
    </w:p>
    <w:p w:rsidR="00416ADA" w:rsidRPr="00DB0C0C" w:rsidRDefault="00416ADA" w:rsidP="00416ADA">
      <w:pPr>
        <w:spacing w:after="60"/>
        <w:rPr>
          <w:rFonts w:cstheme="minorHAnsi"/>
        </w:rPr>
      </w:pPr>
      <w:r w:rsidRPr="00F740A0">
        <w:rPr>
          <w:rFonts w:eastAsia="Times New Roman" w:cstheme="minorHAnsi"/>
          <w:b/>
          <w:i/>
          <w:lang w:val="sr-Cyrl-CS"/>
        </w:rPr>
        <w:t>Појмови</w:t>
      </w:r>
      <w:r>
        <w:rPr>
          <w:rFonts w:eastAsia="Times New Roman" w:cstheme="minorHAnsi"/>
          <w:b/>
          <w:i/>
          <w:lang w:val="sr-Cyrl-CS"/>
        </w:rPr>
        <w:t xml:space="preserve">                                                                                                                                                                  </w:t>
      </w:r>
      <w:r w:rsidRPr="00DB0C0C">
        <w:rPr>
          <w:rFonts w:cstheme="minorHAnsi"/>
        </w:rPr>
        <w:t>Поједини појмови употребљени у овом правилнику имају следеће значење:</w:t>
      </w:r>
    </w:p>
    <w:p w:rsidR="00416ADA" w:rsidRPr="00DB0C0C" w:rsidRDefault="00416ADA" w:rsidP="00416ADA">
      <w:pPr>
        <w:pStyle w:val="normal0"/>
        <w:ind w:left="567"/>
        <w:jc w:val="both"/>
        <w:rPr>
          <w:rFonts w:asciiTheme="minorHAnsi" w:hAnsiTheme="minorHAnsi" w:cstheme="minorHAnsi"/>
          <w:lang w:val="sr-Cyrl-CS"/>
        </w:rPr>
      </w:pPr>
      <w:r w:rsidRPr="00DB0C0C">
        <w:rPr>
          <w:rFonts w:asciiTheme="minorHAnsi" w:hAnsiTheme="minorHAnsi" w:cstheme="minorHAnsi"/>
          <w:i/>
        </w:rPr>
        <w:t xml:space="preserve">1) </w:t>
      </w:r>
      <w:r w:rsidRPr="00FB2975">
        <w:rPr>
          <w:rFonts w:asciiTheme="minorHAnsi" w:hAnsiTheme="minorHAnsi" w:cstheme="minorHAnsi"/>
          <w:b/>
          <w:i/>
        </w:rPr>
        <w:t>јавна набавка</w:t>
      </w:r>
      <w:r w:rsidRPr="00DB0C0C">
        <w:rPr>
          <w:rFonts w:asciiTheme="minorHAnsi" w:hAnsiTheme="minorHAnsi" w:cstheme="minorHAnsi"/>
        </w:rPr>
        <w:t xml:space="preserve"> је набавка добара, услуга или радова на начин и под условима прописаним Законом, подзаконским актима који су донети на основу Закона и у складу са овим правилником, и другим прописима који су од значаја за реализацију те јавне набавке.</w:t>
      </w:r>
    </w:p>
    <w:p w:rsidR="00416ADA" w:rsidRPr="00DB0C0C" w:rsidRDefault="00416ADA" w:rsidP="00416ADA">
      <w:pPr>
        <w:pStyle w:val="normal0"/>
        <w:ind w:left="567"/>
        <w:jc w:val="both"/>
        <w:rPr>
          <w:rFonts w:asciiTheme="minorHAnsi" w:hAnsiTheme="minorHAnsi" w:cstheme="minorHAnsi"/>
          <w:lang w:val="sr-Cyrl-CS"/>
        </w:rPr>
      </w:pPr>
      <w:r w:rsidRPr="00DB0C0C">
        <w:rPr>
          <w:rFonts w:asciiTheme="minorHAnsi" w:hAnsiTheme="minorHAnsi" w:cstheme="minorHAnsi"/>
          <w:i/>
        </w:rPr>
        <w:t xml:space="preserve">2) </w:t>
      </w:r>
      <w:r w:rsidRPr="00FB2975">
        <w:rPr>
          <w:rFonts w:asciiTheme="minorHAnsi" w:hAnsiTheme="minorHAnsi" w:cstheme="minorHAnsi"/>
          <w:b/>
          <w:i/>
        </w:rPr>
        <w:t>јавна набавка мале вредности</w:t>
      </w:r>
      <w:r w:rsidRPr="00DB0C0C">
        <w:rPr>
          <w:rFonts w:asciiTheme="minorHAnsi" w:hAnsiTheme="minorHAnsi" w:cstheme="minorHAnsi"/>
        </w:rPr>
        <w:t xml:space="preserve"> је набавка истоврсних добара, услуга и радова чија је укупна процењена вредност</w:t>
      </w:r>
      <w:r w:rsidRPr="00DB0C0C">
        <w:rPr>
          <w:rFonts w:asciiTheme="minorHAnsi" w:hAnsiTheme="minorHAnsi" w:cstheme="minorHAnsi"/>
          <w:bCs/>
        </w:rPr>
        <w:t xml:space="preserve"> на годишњем нивоу</w:t>
      </w:r>
      <w:r w:rsidRPr="00DB0C0C">
        <w:rPr>
          <w:rFonts w:asciiTheme="minorHAnsi" w:hAnsiTheme="minorHAnsi" w:cstheme="minorHAnsi"/>
        </w:rPr>
        <w:t xml:space="preserve"> нижа од вредности одређене Законом</w:t>
      </w:r>
    </w:p>
    <w:p w:rsidR="00416ADA" w:rsidRPr="00DB0C0C" w:rsidRDefault="00416ADA" w:rsidP="00416ADA">
      <w:pPr>
        <w:pStyle w:val="normal0"/>
        <w:ind w:left="567"/>
        <w:jc w:val="both"/>
        <w:rPr>
          <w:rFonts w:asciiTheme="minorHAnsi" w:hAnsiTheme="minorHAnsi" w:cstheme="minorHAnsi"/>
          <w:lang w:val="sr-Cyrl-CS"/>
        </w:rPr>
      </w:pPr>
      <w:r w:rsidRPr="00DB0C0C">
        <w:rPr>
          <w:rFonts w:asciiTheme="minorHAnsi" w:hAnsiTheme="minorHAnsi" w:cstheme="minorHAnsi"/>
          <w:i/>
        </w:rPr>
        <w:t xml:space="preserve">3) </w:t>
      </w:r>
      <w:r w:rsidRPr="00FB2975">
        <w:rPr>
          <w:rFonts w:asciiTheme="minorHAnsi" w:hAnsiTheme="minorHAnsi" w:cstheme="minorHAnsi"/>
          <w:b/>
          <w:i/>
        </w:rPr>
        <w:t>н</w:t>
      </w:r>
      <w:r w:rsidRPr="00FB2975">
        <w:rPr>
          <w:rFonts w:asciiTheme="minorHAnsi" w:hAnsiTheme="minorHAnsi" w:cstheme="minorHAnsi"/>
          <w:b/>
          <w:i/>
          <w:lang w:val="sr-Cyrl-CS"/>
        </w:rPr>
        <w:t xml:space="preserve">абавка </w:t>
      </w:r>
      <w:r w:rsidRPr="00DB0C0C">
        <w:rPr>
          <w:rFonts w:asciiTheme="minorHAnsi" w:hAnsiTheme="minorHAnsi" w:cstheme="minorHAnsi"/>
          <w:i/>
        </w:rPr>
        <w:t xml:space="preserve">је </w:t>
      </w:r>
      <w:r w:rsidRPr="00DB0C0C">
        <w:rPr>
          <w:rFonts w:asciiTheme="minorHAnsi" w:hAnsiTheme="minorHAnsi" w:cstheme="minorHAnsi"/>
        </w:rPr>
        <w:t>набавка добара, услуга или радова</w:t>
      </w:r>
      <w:r w:rsidRPr="00DB0C0C">
        <w:rPr>
          <w:rFonts w:asciiTheme="minorHAnsi" w:hAnsiTheme="minorHAnsi" w:cstheme="minorHAnsi"/>
          <w:i/>
          <w:lang w:val="sr-Cyrl-CS"/>
        </w:rPr>
        <w:t xml:space="preserve"> која је изузета од примене Закона</w:t>
      </w:r>
      <w:r w:rsidRPr="00DB0C0C">
        <w:rPr>
          <w:rFonts w:asciiTheme="minorHAnsi" w:hAnsiTheme="minorHAnsi" w:cstheme="minorHAnsi"/>
        </w:rPr>
        <w:t xml:space="preserve"> и </w:t>
      </w:r>
      <w:r w:rsidRPr="00DB0C0C">
        <w:rPr>
          <w:rFonts w:asciiTheme="minorHAnsi" w:hAnsiTheme="minorHAnsi" w:cstheme="minorHAnsi"/>
          <w:iCs/>
          <w:lang w:val="sr-Cyrl-CS"/>
        </w:rPr>
        <w:t>на коју се не примењуј</w:t>
      </w:r>
      <w:r w:rsidRPr="00DB0C0C">
        <w:rPr>
          <w:rFonts w:asciiTheme="minorHAnsi" w:hAnsiTheme="minorHAnsi" w:cstheme="minorHAnsi"/>
          <w:iCs/>
        </w:rPr>
        <w:t>е</w:t>
      </w:r>
      <w:r w:rsidRPr="00DB0C0C">
        <w:rPr>
          <w:rFonts w:asciiTheme="minorHAnsi" w:hAnsiTheme="minorHAnsi" w:cstheme="minorHAnsi"/>
          <w:iCs/>
          <w:lang w:val="sr-Cyrl-CS"/>
        </w:rPr>
        <w:t xml:space="preserve"> Закон</w:t>
      </w:r>
      <w:r w:rsidRPr="00DB0C0C">
        <w:rPr>
          <w:rFonts w:asciiTheme="minorHAnsi" w:hAnsiTheme="minorHAnsi" w:cstheme="minorHAnsi"/>
          <w:iCs/>
        </w:rPr>
        <w:t>, а која се набавља на начин и под условима прописаним овим правилником</w:t>
      </w:r>
      <w:r w:rsidRPr="00DB0C0C">
        <w:rPr>
          <w:rFonts w:asciiTheme="minorHAnsi" w:hAnsiTheme="minorHAnsi" w:cstheme="minorHAnsi"/>
          <w:iCs/>
          <w:lang w:val="sr-Cyrl-CS"/>
        </w:rPr>
        <w:t>.</w:t>
      </w:r>
    </w:p>
    <w:p w:rsidR="00416ADA" w:rsidRPr="00DB0C0C" w:rsidRDefault="00416ADA" w:rsidP="00416ADA">
      <w:pPr>
        <w:pStyle w:val="normal0"/>
        <w:ind w:left="567"/>
        <w:jc w:val="both"/>
        <w:rPr>
          <w:rFonts w:asciiTheme="minorHAnsi" w:hAnsiTheme="minorHAnsi" w:cstheme="minorHAnsi"/>
          <w:lang w:val="sr-Cyrl-CS"/>
        </w:rPr>
      </w:pPr>
      <w:r w:rsidRPr="00DB0C0C">
        <w:rPr>
          <w:rFonts w:asciiTheme="minorHAnsi" w:hAnsiTheme="minorHAnsi" w:cstheme="minorHAnsi"/>
          <w:i/>
        </w:rPr>
        <w:lastRenderedPageBreak/>
        <w:t xml:space="preserve">4) </w:t>
      </w:r>
      <w:r w:rsidRPr="00FB2975">
        <w:rPr>
          <w:rFonts w:asciiTheme="minorHAnsi" w:hAnsiTheme="minorHAnsi" w:cstheme="minorHAnsi"/>
          <w:b/>
          <w:i/>
        </w:rPr>
        <w:t>п</w:t>
      </w:r>
      <w:r w:rsidRPr="00FB2975">
        <w:rPr>
          <w:rFonts w:asciiTheme="minorHAnsi" w:hAnsiTheme="minorHAnsi" w:cstheme="minorHAnsi"/>
          <w:b/>
          <w:i/>
          <w:lang w:val="sr-Cyrl-CS"/>
        </w:rPr>
        <w:t>ослови јавних набавки</w:t>
      </w:r>
      <w:r w:rsidRPr="00DB0C0C">
        <w:rPr>
          <w:rFonts w:asciiTheme="minorHAnsi" w:hAnsiTheme="minorHAnsi" w:cstheme="minorHAnsi"/>
          <w:lang w:val="sr-Cyrl-CS"/>
        </w:rPr>
        <w:t xml:space="preserve"> </w:t>
      </w:r>
      <w:r w:rsidRPr="00DB0C0C">
        <w:rPr>
          <w:rFonts w:asciiTheme="minorHAnsi" w:hAnsiTheme="minorHAnsi" w:cstheme="minorHAnsi"/>
        </w:rPr>
        <w:t>су све радње лица које су предузете у поступку планирања јавних набавки, планирање јавних набавки, спровођење поступка јавне набавке укључујући али не ограничавајући се на учешће у комисији за јавну набавку, израда конкурсне документације, израда аката у поступку јавне набавке, израда уговора о јавној набавци; праћење извршења јавне набавке као и сви други послови који су повезани са поступком јавне набавке</w:t>
      </w:r>
      <w:r w:rsidRPr="00DB0C0C">
        <w:rPr>
          <w:rFonts w:asciiTheme="minorHAnsi" w:hAnsiTheme="minorHAnsi" w:cstheme="minorHAnsi"/>
          <w:lang w:val="sr-Cyrl-CS"/>
        </w:rPr>
        <w:t>.</w:t>
      </w:r>
    </w:p>
    <w:p w:rsidR="00416ADA" w:rsidRPr="00DB0C0C" w:rsidRDefault="00416ADA" w:rsidP="00416ADA">
      <w:pPr>
        <w:pStyle w:val="normal0"/>
        <w:ind w:left="567"/>
        <w:jc w:val="both"/>
        <w:rPr>
          <w:rFonts w:asciiTheme="minorHAnsi" w:hAnsiTheme="minorHAnsi" w:cstheme="minorHAnsi"/>
          <w:lang w:val="sr-Cyrl-CS"/>
        </w:rPr>
      </w:pPr>
      <w:r w:rsidRPr="00DB0C0C">
        <w:rPr>
          <w:rFonts w:asciiTheme="minorHAnsi" w:hAnsiTheme="minorHAnsi" w:cstheme="minorHAnsi"/>
          <w:i/>
        </w:rPr>
        <w:t xml:space="preserve">5) </w:t>
      </w:r>
      <w:r w:rsidRPr="00FB2975">
        <w:rPr>
          <w:rFonts w:asciiTheme="minorHAnsi" w:hAnsiTheme="minorHAnsi" w:cstheme="minorHAnsi"/>
          <w:b/>
          <w:i/>
        </w:rPr>
        <w:t>п</w:t>
      </w:r>
      <w:r w:rsidRPr="00FB2975">
        <w:rPr>
          <w:rFonts w:asciiTheme="minorHAnsi" w:hAnsiTheme="minorHAnsi" w:cstheme="minorHAnsi"/>
          <w:b/>
          <w:i/>
          <w:lang w:val="sr-Cyrl-CS"/>
        </w:rPr>
        <w:t>лан набавки</w:t>
      </w:r>
      <w:r w:rsidRPr="00DB0C0C">
        <w:rPr>
          <w:rFonts w:asciiTheme="minorHAnsi" w:hAnsiTheme="minorHAnsi" w:cstheme="minorHAnsi"/>
          <w:lang w:val="sr-Cyrl-CS"/>
        </w:rPr>
        <w:t xml:space="preserve"> је годишњи план набавки наручиоца, који се састоји од плана јавних набавки и плана набавки на које се закон не примењује. </w:t>
      </w:r>
    </w:p>
    <w:p w:rsidR="00416ADA" w:rsidRPr="00DB0C0C" w:rsidRDefault="00416ADA" w:rsidP="00416ADA">
      <w:pPr>
        <w:pStyle w:val="normal0"/>
        <w:ind w:left="567"/>
        <w:jc w:val="both"/>
        <w:rPr>
          <w:rFonts w:asciiTheme="minorHAnsi" w:hAnsiTheme="minorHAnsi" w:cstheme="minorHAnsi"/>
          <w:lang w:val="sr-Cyrl-CS"/>
        </w:rPr>
      </w:pPr>
      <w:r w:rsidRPr="00DB0C0C">
        <w:rPr>
          <w:rFonts w:asciiTheme="minorHAnsi" w:hAnsiTheme="minorHAnsi" w:cstheme="minorHAnsi"/>
          <w:i/>
        </w:rPr>
        <w:t xml:space="preserve">6) </w:t>
      </w:r>
      <w:r w:rsidRPr="00FB2975">
        <w:rPr>
          <w:rFonts w:asciiTheme="minorHAnsi" w:hAnsiTheme="minorHAnsi" w:cstheme="minorHAnsi"/>
          <w:b/>
          <w:i/>
        </w:rPr>
        <w:t>понуђач</w:t>
      </w:r>
      <w:r w:rsidRPr="00DB0C0C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DB0C0C">
        <w:rPr>
          <w:rFonts w:asciiTheme="minorHAnsi" w:hAnsiTheme="minorHAnsi" w:cstheme="minorHAnsi"/>
        </w:rPr>
        <w:t>је лице које у поступку јавне набавке понуди добра, пружање услуга или извођење радова</w:t>
      </w:r>
      <w:r w:rsidRPr="00DB0C0C">
        <w:rPr>
          <w:rFonts w:asciiTheme="minorHAnsi" w:hAnsiTheme="minorHAnsi" w:cstheme="minorHAnsi"/>
          <w:lang w:val="sr-Cyrl-CS"/>
        </w:rPr>
        <w:t>.</w:t>
      </w:r>
    </w:p>
    <w:p w:rsidR="00416ADA" w:rsidRPr="00DB0C0C" w:rsidRDefault="00416ADA" w:rsidP="00416ADA">
      <w:pPr>
        <w:pStyle w:val="normal0"/>
        <w:ind w:left="567"/>
        <w:jc w:val="both"/>
        <w:rPr>
          <w:rFonts w:asciiTheme="minorHAnsi" w:hAnsiTheme="minorHAnsi" w:cstheme="minorHAnsi"/>
        </w:rPr>
      </w:pPr>
      <w:r w:rsidRPr="00DB0C0C">
        <w:rPr>
          <w:rFonts w:asciiTheme="minorHAnsi" w:hAnsiTheme="minorHAnsi" w:cstheme="minorHAnsi"/>
          <w:i/>
        </w:rPr>
        <w:t xml:space="preserve">7) </w:t>
      </w:r>
      <w:r w:rsidRPr="00FB2975">
        <w:rPr>
          <w:rFonts w:asciiTheme="minorHAnsi" w:hAnsiTheme="minorHAnsi" w:cstheme="minorHAnsi"/>
          <w:b/>
          <w:i/>
        </w:rPr>
        <w:t>добављач</w:t>
      </w:r>
      <w:r w:rsidRPr="00FB2975">
        <w:rPr>
          <w:rFonts w:asciiTheme="minorHAnsi" w:hAnsiTheme="minorHAnsi" w:cstheme="minorHAnsi"/>
          <w:b/>
        </w:rPr>
        <w:t xml:space="preserve"> </w:t>
      </w:r>
      <w:r w:rsidRPr="00DB0C0C">
        <w:rPr>
          <w:rFonts w:asciiTheme="minorHAnsi" w:hAnsiTheme="minorHAnsi" w:cstheme="minorHAnsi"/>
        </w:rPr>
        <w:t>је понуђач са којим је закључен оквирни споразум или уговор о јавној набавци;</w:t>
      </w:r>
    </w:p>
    <w:p w:rsidR="00416ADA" w:rsidRPr="00DB0C0C" w:rsidRDefault="00416ADA" w:rsidP="00416ADA">
      <w:pPr>
        <w:pStyle w:val="normal0"/>
        <w:ind w:left="567"/>
        <w:jc w:val="both"/>
        <w:rPr>
          <w:rFonts w:asciiTheme="minorHAnsi" w:hAnsiTheme="minorHAnsi" w:cstheme="minorHAnsi"/>
        </w:rPr>
      </w:pPr>
      <w:r w:rsidRPr="00DB0C0C">
        <w:rPr>
          <w:rFonts w:asciiTheme="minorHAnsi" w:hAnsiTheme="minorHAnsi" w:cstheme="minorHAnsi"/>
          <w:i/>
        </w:rPr>
        <w:t xml:space="preserve">8) </w:t>
      </w:r>
      <w:r w:rsidRPr="00FB2975">
        <w:rPr>
          <w:rFonts w:asciiTheme="minorHAnsi" w:hAnsiTheme="minorHAnsi" w:cstheme="minorHAnsi"/>
          <w:b/>
          <w:i/>
        </w:rPr>
        <w:t>лице запослено на пословима јавних</w:t>
      </w:r>
      <w:r w:rsidRPr="00DB0C0C">
        <w:rPr>
          <w:rFonts w:asciiTheme="minorHAnsi" w:hAnsiTheme="minorHAnsi" w:cstheme="minorHAnsi"/>
        </w:rPr>
        <w:t xml:space="preserve"> набавки је лице које је ангажовано на пословима планирања, спровођења и извршења јавних набавки у радном или ван радног односа у смислу закона којим се уређују радни односи;</w:t>
      </w:r>
    </w:p>
    <w:p w:rsidR="00416ADA" w:rsidRPr="00DB0C0C" w:rsidRDefault="00416ADA" w:rsidP="00416ADA">
      <w:pPr>
        <w:pStyle w:val="normal0"/>
        <w:ind w:left="567"/>
        <w:jc w:val="both"/>
        <w:rPr>
          <w:rFonts w:asciiTheme="minorHAnsi" w:hAnsiTheme="minorHAnsi" w:cstheme="minorHAnsi"/>
        </w:rPr>
      </w:pPr>
      <w:r w:rsidRPr="00DB0C0C">
        <w:rPr>
          <w:rFonts w:asciiTheme="minorHAnsi" w:hAnsiTheme="minorHAnsi" w:cstheme="minorHAnsi"/>
          <w:i/>
        </w:rPr>
        <w:t xml:space="preserve">9) </w:t>
      </w:r>
      <w:r w:rsidRPr="00FB2975">
        <w:rPr>
          <w:rFonts w:asciiTheme="minorHAnsi" w:hAnsiTheme="minorHAnsi" w:cstheme="minorHAnsi"/>
          <w:b/>
          <w:i/>
        </w:rPr>
        <w:t>представник наручиоца</w:t>
      </w:r>
      <w:r w:rsidRPr="00DB0C0C">
        <w:rPr>
          <w:rFonts w:asciiTheme="minorHAnsi" w:hAnsiTheme="minorHAnsi" w:cstheme="minorHAnsi"/>
        </w:rPr>
        <w:t xml:space="preserve"> је члан управног или надзорног одбора наручиоца, руководилац наручиоца, одговорно лице наручиоца и лице запослено на пословима јавних набавки;</w:t>
      </w:r>
    </w:p>
    <w:p w:rsidR="00416ADA" w:rsidRPr="00DB0C0C" w:rsidRDefault="00416ADA" w:rsidP="00416ADA">
      <w:pPr>
        <w:pStyle w:val="normal0"/>
        <w:ind w:left="567"/>
        <w:jc w:val="both"/>
        <w:rPr>
          <w:rFonts w:asciiTheme="minorHAnsi" w:hAnsiTheme="minorHAnsi" w:cstheme="minorHAnsi"/>
          <w:lang w:val="sr-Cyrl-CS"/>
        </w:rPr>
      </w:pPr>
      <w:r w:rsidRPr="00DB0C0C">
        <w:rPr>
          <w:rFonts w:asciiTheme="minorHAnsi" w:hAnsiTheme="minorHAnsi" w:cstheme="minorHAnsi"/>
        </w:rPr>
        <w:t xml:space="preserve">10) </w:t>
      </w:r>
      <w:r w:rsidRPr="00FB2975">
        <w:rPr>
          <w:rFonts w:asciiTheme="minorHAnsi" w:hAnsiTheme="minorHAnsi" w:cstheme="minorHAnsi"/>
          <w:b/>
          <w:i/>
        </w:rPr>
        <w:t>уговор о јавној набавци</w:t>
      </w:r>
      <w:r w:rsidRPr="00DB0C0C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DB0C0C">
        <w:rPr>
          <w:rFonts w:asciiTheme="minorHAnsi" w:hAnsiTheme="minorHAnsi" w:cstheme="minorHAnsi"/>
        </w:rPr>
        <w:t>је теретни уговор закључен у писаној или електронској форми између наручиоца и понуђача у складу са спроведеним поступком јавне набавке, који за предмет има набавку добара, пружање услуга или извођење радова</w:t>
      </w:r>
      <w:r w:rsidRPr="00DB0C0C">
        <w:rPr>
          <w:rFonts w:asciiTheme="minorHAnsi" w:hAnsiTheme="minorHAnsi" w:cstheme="minorHAnsi"/>
          <w:lang w:val="sr-Cyrl-CS"/>
        </w:rPr>
        <w:t>.</w:t>
      </w:r>
      <w:r w:rsidRPr="00DB0C0C">
        <w:rPr>
          <w:rFonts w:asciiTheme="minorHAnsi" w:hAnsiTheme="minorHAnsi" w:cstheme="minorHAnsi"/>
        </w:rPr>
        <w:t xml:space="preserve"> </w:t>
      </w:r>
    </w:p>
    <w:p w:rsidR="00416ADA" w:rsidRPr="00DB0C0C" w:rsidRDefault="00416ADA" w:rsidP="00416ADA">
      <w:pPr>
        <w:pStyle w:val="normal0"/>
        <w:ind w:left="567"/>
        <w:jc w:val="both"/>
        <w:rPr>
          <w:rFonts w:asciiTheme="minorHAnsi" w:hAnsiTheme="minorHAnsi" w:cstheme="minorHAnsi"/>
          <w:lang w:val="sr-Cyrl-CS"/>
        </w:rPr>
      </w:pPr>
      <w:r w:rsidRPr="00DB0C0C">
        <w:rPr>
          <w:rFonts w:asciiTheme="minorHAnsi" w:hAnsiTheme="minorHAnsi" w:cstheme="minorHAnsi"/>
          <w:i/>
        </w:rPr>
        <w:t xml:space="preserve">11) </w:t>
      </w:r>
      <w:r w:rsidRPr="00FB2975">
        <w:rPr>
          <w:rFonts w:asciiTheme="minorHAnsi" w:hAnsiTheme="minorHAnsi" w:cstheme="minorHAnsi"/>
          <w:b/>
          <w:i/>
        </w:rPr>
        <w:t>у</w:t>
      </w:r>
      <w:r w:rsidRPr="00FB2975">
        <w:rPr>
          <w:rFonts w:asciiTheme="minorHAnsi" w:hAnsiTheme="minorHAnsi" w:cstheme="minorHAnsi"/>
          <w:b/>
          <w:i/>
          <w:lang w:val="sr-Cyrl-CS"/>
        </w:rPr>
        <w:t>говор о набавци</w:t>
      </w:r>
      <w:r w:rsidRPr="00DB0C0C">
        <w:rPr>
          <w:rFonts w:asciiTheme="minorHAnsi" w:hAnsiTheme="minorHAnsi" w:cstheme="minorHAnsi"/>
          <w:lang w:val="sr-Cyrl-CS"/>
        </w:rPr>
        <w:t xml:space="preserve"> </w:t>
      </w:r>
      <w:r w:rsidRPr="00DB0C0C">
        <w:rPr>
          <w:rFonts w:asciiTheme="minorHAnsi" w:hAnsiTheme="minorHAnsi" w:cstheme="minorHAnsi"/>
        </w:rPr>
        <w:t>је теретни уговор закључен у писаној или електронској форми између наручиоца и понуђача у складу са овим правилником и спроведеним поступком набавке на које се Закон не примењује, а који за предмет има набавку добара, пружање услуга или извођење радова</w:t>
      </w:r>
      <w:r w:rsidRPr="00DB0C0C">
        <w:rPr>
          <w:rFonts w:asciiTheme="minorHAnsi" w:hAnsiTheme="minorHAnsi" w:cstheme="minorHAnsi"/>
          <w:lang w:val="sr-Cyrl-CS"/>
        </w:rPr>
        <w:t xml:space="preserve">. </w:t>
      </w:r>
    </w:p>
    <w:p w:rsidR="00416ADA" w:rsidRPr="00DB0C0C" w:rsidRDefault="00416ADA" w:rsidP="00416ADA">
      <w:pPr>
        <w:pStyle w:val="normal0"/>
        <w:ind w:left="567"/>
        <w:jc w:val="both"/>
        <w:rPr>
          <w:rFonts w:asciiTheme="minorHAnsi" w:hAnsiTheme="minorHAnsi" w:cstheme="minorHAnsi"/>
          <w:lang w:val="sr-Cyrl-CS"/>
        </w:rPr>
      </w:pPr>
      <w:r w:rsidRPr="00DB0C0C">
        <w:rPr>
          <w:rFonts w:asciiTheme="minorHAnsi" w:hAnsiTheme="minorHAnsi" w:cstheme="minorHAnsi"/>
          <w:i/>
        </w:rPr>
        <w:t xml:space="preserve">12) </w:t>
      </w:r>
      <w:r w:rsidRPr="00FB2975">
        <w:rPr>
          <w:rFonts w:asciiTheme="minorHAnsi" w:hAnsiTheme="minorHAnsi" w:cstheme="minorHAnsi"/>
          <w:b/>
          <w:i/>
        </w:rPr>
        <w:t>наруџбеница</w:t>
      </w:r>
      <w:r w:rsidRPr="00FB2975">
        <w:rPr>
          <w:rFonts w:asciiTheme="minorHAnsi" w:hAnsiTheme="minorHAnsi" w:cstheme="minorHAnsi"/>
          <w:b/>
        </w:rPr>
        <w:t xml:space="preserve"> </w:t>
      </w:r>
      <w:r w:rsidRPr="00DB0C0C">
        <w:rPr>
          <w:rFonts w:asciiTheme="minorHAnsi" w:hAnsiTheme="minorHAnsi" w:cstheme="minorHAnsi"/>
        </w:rPr>
        <w:t>је формални облик наручивања од добављача, а која је издата најповољнијем понуђачу у појединачном поступку јавне набавке мале вредности чија вредност није већа од износа из члана 39. став 2. Закона, и која обавезно садржи битне елементе уговора.</w:t>
      </w:r>
    </w:p>
    <w:p w:rsidR="00416ADA" w:rsidRPr="00DB0C0C" w:rsidRDefault="00416ADA" w:rsidP="00416ADA">
      <w:pPr>
        <w:pStyle w:val="normal0"/>
        <w:ind w:left="567"/>
        <w:jc w:val="both"/>
        <w:rPr>
          <w:rFonts w:asciiTheme="minorHAnsi" w:hAnsiTheme="minorHAnsi" w:cstheme="minorHAnsi"/>
          <w:lang w:val="sr-Cyrl-CS"/>
        </w:rPr>
      </w:pPr>
      <w:r w:rsidRPr="00DB0C0C">
        <w:rPr>
          <w:rFonts w:asciiTheme="minorHAnsi" w:hAnsiTheme="minorHAnsi" w:cstheme="minorHAnsi"/>
          <w:i/>
        </w:rPr>
        <w:t xml:space="preserve">13) </w:t>
      </w:r>
      <w:r w:rsidRPr="00FB2975">
        <w:rPr>
          <w:rFonts w:asciiTheme="minorHAnsi" w:hAnsiTheme="minorHAnsi" w:cstheme="minorHAnsi"/>
          <w:b/>
          <w:i/>
        </w:rPr>
        <w:t>фактура</w:t>
      </w:r>
      <w:r w:rsidRPr="00DB0C0C">
        <w:rPr>
          <w:rFonts w:asciiTheme="minorHAnsi" w:hAnsiTheme="minorHAnsi" w:cstheme="minorHAnsi"/>
        </w:rPr>
        <w:t xml:space="preserve"> је улазна фактура, односно рачун који је испоставио добављач за испоручена добра, пружене услуге или изведене радове;</w:t>
      </w:r>
    </w:p>
    <w:p w:rsidR="00416ADA" w:rsidRPr="00956701" w:rsidRDefault="00416ADA" w:rsidP="00416ADA">
      <w:pPr>
        <w:spacing w:after="60"/>
        <w:jc w:val="center"/>
        <w:rPr>
          <w:rFonts w:cstheme="minorHAnsi"/>
          <w:lang w:val="sr-Cyrl-CS"/>
        </w:rPr>
      </w:pPr>
      <w:r w:rsidRPr="00956701">
        <w:rPr>
          <w:rFonts w:cstheme="minorHAnsi"/>
        </w:rPr>
        <w:t xml:space="preserve">Члан </w:t>
      </w:r>
      <w:r w:rsidRPr="00956701">
        <w:rPr>
          <w:rFonts w:cstheme="minorHAnsi"/>
          <w:lang w:val="sr-Cyrl-CS"/>
        </w:rPr>
        <w:t>4</w:t>
      </w:r>
      <w:r w:rsidRPr="00956701">
        <w:rPr>
          <w:rFonts w:cstheme="minorHAnsi"/>
        </w:rPr>
        <w:t>.</w:t>
      </w:r>
    </w:p>
    <w:p w:rsidR="00416ADA" w:rsidRPr="00F740A0" w:rsidRDefault="00416ADA" w:rsidP="00416ADA">
      <w:pPr>
        <w:spacing w:after="60"/>
        <w:rPr>
          <w:rFonts w:eastAsia="Times New Roman" w:cstheme="minorHAnsi"/>
          <w:b/>
          <w:bCs/>
          <w:i/>
          <w:lang w:val="sr-Cyrl-CS"/>
        </w:rPr>
      </w:pPr>
      <w:r w:rsidRPr="00F740A0">
        <w:rPr>
          <w:rFonts w:eastAsia="Times New Roman" w:cstheme="minorHAnsi"/>
          <w:b/>
          <w:bCs/>
          <w:i/>
          <w:lang w:val="sr-Cyrl-CS"/>
        </w:rPr>
        <w:t>Веза са другим документима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F740A0">
        <w:rPr>
          <w:rFonts w:cstheme="minorHAnsi"/>
        </w:rPr>
        <w:t>Питања уређена усвојеним општим актима наручиоца примењиваће се</w:t>
      </w:r>
      <w:r>
        <w:rPr>
          <w:rFonts w:cstheme="minorHAnsi"/>
        </w:rPr>
        <w:t xml:space="preserve"> </w:t>
      </w:r>
      <w:r w:rsidRPr="00F740A0">
        <w:rPr>
          <w:rFonts w:cstheme="minorHAnsi"/>
        </w:rPr>
        <w:t>уколико нису у супротностима са одредбама овог правилника, Закона и других</w:t>
      </w:r>
      <w:r>
        <w:rPr>
          <w:rFonts w:cstheme="minorHAnsi"/>
        </w:rPr>
        <w:t xml:space="preserve"> </w:t>
      </w:r>
      <w:r w:rsidRPr="00F740A0">
        <w:rPr>
          <w:rFonts w:cstheme="minorHAnsi"/>
        </w:rPr>
        <w:t>подзаконских аката.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ADA" w:rsidRPr="00956701" w:rsidRDefault="00416ADA" w:rsidP="00416ADA">
      <w:pPr>
        <w:spacing w:after="60"/>
        <w:jc w:val="center"/>
        <w:rPr>
          <w:rFonts w:eastAsia="Times New Roman" w:cstheme="minorHAnsi"/>
          <w:bCs/>
          <w:lang w:val="sr-Cyrl-CS"/>
        </w:rPr>
      </w:pPr>
      <w:r w:rsidRPr="00956701">
        <w:rPr>
          <w:rFonts w:eastAsia="Times New Roman" w:cstheme="minorHAnsi"/>
          <w:bCs/>
        </w:rPr>
        <w:t xml:space="preserve">Члан </w:t>
      </w:r>
      <w:r w:rsidRPr="00956701">
        <w:rPr>
          <w:rFonts w:eastAsia="Times New Roman" w:cstheme="minorHAnsi"/>
          <w:bCs/>
          <w:lang w:val="sr-Cyrl-CS"/>
        </w:rPr>
        <w:t>5</w:t>
      </w:r>
      <w:r w:rsidRPr="00956701">
        <w:rPr>
          <w:rFonts w:eastAsia="Times New Roman" w:cstheme="minorHAnsi"/>
          <w:bCs/>
        </w:rPr>
        <w:t>.</w:t>
      </w:r>
    </w:p>
    <w:p w:rsidR="00416ADA" w:rsidRPr="00F740A0" w:rsidRDefault="00416ADA" w:rsidP="00416ADA">
      <w:pPr>
        <w:spacing w:after="60"/>
        <w:rPr>
          <w:rFonts w:eastAsia="Times New Roman" w:cstheme="minorHAnsi"/>
          <w:b/>
          <w:bCs/>
          <w:i/>
          <w:lang w:val="sr-Cyrl-CS"/>
        </w:rPr>
      </w:pPr>
      <w:r w:rsidRPr="00F740A0">
        <w:rPr>
          <w:rFonts w:eastAsia="Times New Roman" w:cstheme="minorHAnsi"/>
          <w:b/>
          <w:bCs/>
          <w:i/>
          <w:lang w:val="sr-Cyrl-CS"/>
        </w:rPr>
        <w:t xml:space="preserve">Циљеви правилника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bCs/>
          <w:i/>
          <w:color w:val="auto"/>
          <w:lang w:val="sr-Cyrl-CS"/>
        </w:rPr>
      </w:pPr>
      <w:r w:rsidRPr="00956701">
        <w:rPr>
          <w:rFonts w:asciiTheme="minorHAnsi" w:eastAsia="Times New Roman" w:hAnsiTheme="minorHAnsi" w:cstheme="minorHAnsi"/>
          <w:bCs/>
          <w:color w:val="auto"/>
          <w:lang w:val="sr-Cyrl-CS"/>
        </w:rPr>
        <w:t xml:space="preserve">Циљ правилника је да се набавке спроводе у складу са Законом, да се обезбеди једнакост, конкуренција и заштита понуђача од било ког вида дискриминације, да се обезбеди </w:t>
      </w:r>
      <w:r w:rsidRPr="00956701">
        <w:rPr>
          <w:rFonts w:asciiTheme="minorHAnsi" w:eastAsia="Times New Roman" w:hAnsiTheme="minorHAnsi" w:cstheme="minorHAnsi"/>
          <w:bCs/>
          <w:color w:val="auto"/>
          <w:lang w:val="sr-Cyrl-CS"/>
        </w:rPr>
        <w:lastRenderedPageBreak/>
        <w:t xml:space="preserve">благовремено прибављање добара, услуга и радова уз најниже трошкове и у складу са објективним потребама </w:t>
      </w:r>
      <w:r>
        <w:rPr>
          <w:rFonts w:asciiTheme="minorHAnsi" w:eastAsia="Times New Roman" w:hAnsiTheme="minorHAnsi" w:cstheme="minorHAnsi"/>
          <w:bCs/>
          <w:color w:val="auto"/>
          <w:lang w:val="sr-Cyrl-CS"/>
        </w:rPr>
        <w:t>Дома за смештај и негу стрих лица „Прокупље“ у Прокупљу.</w:t>
      </w:r>
    </w:p>
    <w:p w:rsidR="00416ADA" w:rsidRPr="00956701" w:rsidRDefault="00416ADA" w:rsidP="00416ADA">
      <w:pPr>
        <w:spacing w:after="60"/>
        <w:ind w:firstLine="540"/>
        <w:jc w:val="both"/>
        <w:rPr>
          <w:rFonts w:eastAsia="Times New Roman" w:cstheme="minorHAnsi"/>
          <w:bCs/>
        </w:rPr>
      </w:pPr>
      <w:r w:rsidRPr="00956701">
        <w:rPr>
          <w:rFonts w:eastAsia="Times New Roman" w:cstheme="minorHAnsi"/>
          <w:bCs/>
        </w:rPr>
        <w:t>Општи циљеви овог правилника су:</w:t>
      </w:r>
    </w:p>
    <w:p w:rsidR="00416ADA" w:rsidRPr="00956701" w:rsidRDefault="00416ADA" w:rsidP="00416ADA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450"/>
          <w:tab w:val="left" w:pos="720"/>
          <w:tab w:val="left" w:pos="900"/>
        </w:tabs>
        <w:suppressAutoHyphens/>
        <w:spacing w:after="60"/>
        <w:ind w:left="0" w:firstLine="54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</w:t>
      </w:r>
      <w:r w:rsidRPr="00956701">
        <w:rPr>
          <w:rFonts w:eastAsia="Times New Roman" w:cstheme="minorHAnsi"/>
          <w:bCs/>
        </w:rPr>
        <w:t>јасно и прецизно уређивање и усклађивање обављања свих послова јавних набавки, а нарочито планирања, спровођења поступка и праћења извршења уговора о јавним набавкама;</w:t>
      </w:r>
    </w:p>
    <w:p w:rsidR="00416ADA" w:rsidRPr="00956701" w:rsidRDefault="00416ADA" w:rsidP="00416ADA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uppressAutoHyphens/>
        <w:spacing w:after="60"/>
        <w:ind w:left="0" w:firstLine="54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</w:t>
      </w:r>
      <w:r w:rsidRPr="00956701">
        <w:rPr>
          <w:rFonts w:eastAsia="Times New Roman" w:cstheme="minorHAnsi"/>
          <w:bCs/>
        </w:rPr>
        <w:t>утврђивање обавезе писане комуникације у поступку јавне набавке и у вези са обављањем послова јавних набавки;</w:t>
      </w:r>
    </w:p>
    <w:p w:rsidR="00416ADA" w:rsidRPr="00956701" w:rsidRDefault="00416ADA" w:rsidP="00416ADA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uppressAutoHyphens/>
        <w:spacing w:after="60"/>
        <w:ind w:left="0" w:firstLine="54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</w:t>
      </w:r>
      <w:r w:rsidRPr="00956701">
        <w:rPr>
          <w:rFonts w:eastAsia="Times New Roman" w:cstheme="minorHAnsi"/>
          <w:bCs/>
        </w:rPr>
        <w:t>евидентирање свих радњи и аката током планирања, спровођења поступка и извршења уговора о јавним набавкама;</w:t>
      </w:r>
    </w:p>
    <w:p w:rsidR="00416ADA" w:rsidRPr="00956701" w:rsidRDefault="00416ADA" w:rsidP="00416ADA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uppressAutoHyphens/>
        <w:spacing w:after="60"/>
        <w:ind w:left="0" w:firstLine="54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</w:t>
      </w:r>
      <w:r w:rsidRPr="00956701">
        <w:rPr>
          <w:rFonts w:eastAsia="Times New Roman" w:cstheme="minorHAnsi"/>
          <w:bCs/>
        </w:rPr>
        <w:t>уређивање овлашћења и одговорности у свим фазама јавних набавки;</w:t>
      </w:r>
    </w:p>
    <w:p w:rsidR="00416ADA" w:rsidRPr="00956701" w:rsidRDefault="00416ADA" w:rsidP="00416ADA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uppressAutoHyphens/>
        <w:spacing w:after="60"/>
        <w:ind w:left="0" w:firstLine="54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</w:t>
      </w:r>
      <w:r w:rsidRPr="00956701">
        <w:rPr>
          <w:rFonts w:eastAsia="Times New Roman" w:cstheme="minorHAnsi"/>
          <w:bCs/>
        </w:rPr>
        <w:t>контрола планирања, спровођења поступка и извршења јавних набавки;</w:t>
      </w:r>
    </w:p>
    <w:p w:rsidR="00416ADA" w:rsidRPr="00956701" w:rsidRDefault="00416ADA" w:rsidP="00416ADA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uppressAutoHyphens/>
        <w:spacing w:after="60"/>
        <w:ind w:left="0" w:firstLine="54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</w:t>
      </w:r>
      <w:r w:rsidRPr="00956701">
        <w:rPr>
          <w:rFonts w:eastAsia="Times New Roman" w:cstheme="minorHAnsi"/>
          <w:bCs/>
        </w:rPr>
        <w:t xml:space="preserve">дефинисање услова и начина професионализације и усавршавања запослених који обављају послове јавних набавки, са циљем правилног, ефикасног и економичног обављања послова из области јавних набавки; </w:t>
      </w:r>
    </w:p>
    <w:p w:rsidR="00416ADA" w:rsidRPr="00956701" w:rsidRDefault="00416ADA" w:rsidP="00416ADA">
      <w:pPr>
        <w:numPr>
          <w:ilvl w:val="0"/>
          <w:numId w:val="14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uppressAutoHyphens/>
        <w:spacing w:after="60"/>
        <w:ind w:left="0" w:firstLine="54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</w:t>
      </w:r>
      <w:r w:rsidRPr="00956701">
        <w:rPr>
          <w:rFonts w:eastAsia="Times New Roman" w:cstheme="minorHAnsi"/>
          <w:bCs/>
        </w:rPr>
        <w:t xml:space="preserve">дефинисање општих мера за спречавање корупције у јавним набавкама. </w:t>
      </w:r>
    </w:p>
    <w:p w:rsidR="00416ADA" w:rsidRPr="00956701" w:rsidRDefault="00416ADA" w:rsidP="00416ADA">
      <w:pPr>
        <w:spacing w:after="60"/>
        <w:ind w:firstLine="480"/>
        <w:jc w:val="center"/>
        <w:rPr>
          <w:rFonts w:eastAsia="Times New Roman" w:cstheme="minorHAnsi"/>
          <w:b/>
          <w:bCs/>
          <w:lang w:val="sr-Cyrl-CS"/>
        </w:rPr>
      </w:pPr>
    </w:p>
    <w:p w:rsidR="00416ADA" w:rsidRPr="00111BFF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b/>
          <w:color w:val="auto"/>
        </w:rPr>
      </w:pPr>
      <w:r>
        <w:rPr>
          <w:rFonts w:asciiTheme="minorHAnsi" w:eastAsia="Times New Roman" w:hAnsiTheme="minorHAnsi" w:cstheme="minorHAnsi"/>
          <w:b/>
          <w:color w:val="auto"/>
        </w:rPr>
        <w:t xml:space="preserve">III </w:t>
      </w:r>
      <w:r w:rsidRPr="00111BFF">
        <w:rPr>
          <w:rFonts w:asciiTheme="minorHAnsi" w:eastAsia="Times New Roman" w:hAnsiTheme="minorHAnsi" w:cstheme="minorHAnsi"/>
          <w:b/>
          <w:color w:val="auto"/>
        </w:rPr>
        <w:t>Начин планирања набавки</w:t>
      </w: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Члан 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  <w:t>6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>Правилникoм се уређују поступак</w:t>
      </w:r>
      <w:r w:rsidRPr="00956701">
        <w:rPr>
          <w:rFonts w:asciiTheme="minorHAnsi" w:hAnsiTheme="minorHAnsi" w:cstheme="minorHAnsi"/>
          <w:color w:val="auto"/>
        </w:rPr>
        <w:t xml:space="preserve"> планирања набавки, рокови израде и доношења плана јавних набавки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 и измена плана јавних набавки, овлашћења и одговорност организационих јединица, односно лица која учествују у планирању, као и друга питања од значаја за поступак планирања набавки. </w:t>
      </w:r>
    </w:p>
    <w:p w:rsidR="00416ADA" w:rsidRPr="00956701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Члан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7</w:t>
      </w:r>
      <w:r w:rsidRPr="00956701">
        <w:rPr>
          <w:rFonts w:asciiTheme="minorHAnsi" w:eastAsia="Times New Roman" w:hAnsiTheme="minorHAnsi" w:cstheme="minorHAnsi"/>
          <w:color w:val="auto"/>
        </w:rPr>
        <w:t>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План јавних набавки доноси се на годишњем нивоу и садржи обавезне елементе одређене Законом и подзаконским актом. 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План јавних набавки доноси </w:t>
      </w:r>
      <w:r>
        <w:rPr>
          <w:rFonts w:asciiTheme="minorHAnsi" w:eastAsia="Times New Roman" w:hAnsiTheme="minorHAnsi" w:cstheme="minorHAnsi"/>
          <w:color w:val="auto"/>
        </w:rPr>
        <w:t>Директор наручиоца за текућу годину</w:t>
      </w:r>
      <w:r w:rsidRPr="00956701">
        <w:rPr>
          <w:rFonts w:asciiTheme="minorHAnsi" w:eastAsia="Times New Roman" w:hAnsiTheme="minorHAnsi" w:cstheme="minorHAnsi"/>
          <w:color w:val="auto"/>
        </w:rPr>
        <w:t>, поштујући правила о његовом сачињавању и објављивању на Порталу јавних набавки</w:t>
      </w:r>
      <w:r>
        <w:rPr>
          <w:rFonts w:asciiTheme="minorHAnsi" w:eastAsia="Times New Roman" w:hAnsiTheme="minorHAnsi" w:cstheme="minorHAnsi"/>
          <w:color w:val="auto"/>
        </w:rPr>
        <w:t xml:space="preserve">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 xml:space="preserve"> која су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 прописана Законом и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подзаконским актом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. </w:t>
      </w:r>
    </w:p>
    <w:p w:rsidR="00416ADA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>Поред плана јавних набавки из става 1. овог члана, наручилац посебно планира и набавке на које се Закон не примењује из члана 7, 7а, 39.став 2, 122. и 128. Закона, односно припрема посебан план изузетих набавки који садржи податке о укупној вредности набавки по сваком основу за изузеће.</w:t>
      </w:r>
    </w:p>
    <w:p w:rsidR="00416ADA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</w:p>
    <w:p w:rsidR="00416ADA" w:rsidRPr="00111BFF" w:rsidRDefault="00416ADA" w:rsidP="00416ADA">
      <w:pPr>
        <w:pStyle w:val="BodyTextFirstIndent"/>
        <w:spacing w:after="60"/>
        <w:ind w:firstLine="0"/>
        <w:rPr>
          <w:rFonts w:asciiTheme="minorHAnsi" w:eastAsia="Times New Roman" w:hAnsiTheme="minorHAnsi" w:cstheme="minorHAnsi"/>
          <w:b/>
          <w:i/>
          <w:color w:val="auto"/>
        </w:rPr>
      </w:pPr>
      <w:r w:rsidRPr="00111BFF">
        <w:rPr>
          <w:rFonts w:asciiTheme="minorHAnsi" w:eastAsia="Times New Roman" w:hAnsiTheme="minorHAnsi" w:cstheme="minorHAnsi"/>
          <w:b/>
          <w:i/>
          <w:color w:val="auto"/>
        </w:rPr>
        <w:t xml:space="preserve">Критеријуми за планирање набавки </w:t>
      </w:r>
    </w:p>
    <w:p w:rsidR="00416ADA" w:rsidRPr="00D1344C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Члан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8</w:t>
      </w:r>
      <w:r w:rsidRPr="00956701">
        <w:rPr>
          <w:rFonts w:asciiTheme="minorHAnsi" w:eastAsia="Times New Roman" w:hAnsiTheme="minorHAnsi" w:cstheme="minorHAnsi"/>
          <w:color w:val="auto"/>
        </w:rPr>
        <w:t>.</w:t>
      </w:r>
    </w:p>
    <w:p w:rsidR="00416ADA" w:rsidRPr="00956701" w:rsidRDefault="00416ADA" w:rsidP="00416ADA">
      <w:pPr>
        <w:spacing w:after="60"/>
        <w:ind w:firstLine="567"/>
        <w:jc w:val="both"/>
        <w:rPr>
          <w:rFonts w:eastAsia="Times New Roman" w:cstheme="minorHAnsi"/>
          <w:lang w:val="sr-Cyrl-CS"/>
        </w:rPr>
      </w:pPr>
      <w:r w:rsidRPr="00956701">
        <w:rPr>
          <w:rFonts w:eastAsia="Times New Roman" w:cstheme="minorHAnsi"/>
          <w:lang w:val="sr-Cyrl-CS"/>
        </w:rPr>
        <w:t xml:space="preserve">Критеријуми који се примењују за планирање сваке набавке су: </w:t>
      </w:r>
    </w:p>
    <w:p w:rsidR="00416ADA" w:rsidRPr="00956701" w:rsidRDefault="00416ADA" w:rsidP="00416ADA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eastAsia="Times New Roman" w:cstheme="minorHAnsi"/>
          <w:lang w:val="sr-Cyrl-CS"/>
        </w:rPr>
      </w:pPr>
      <w:r w:rsidRPr="00956701">
        <w:rPr>
          <w:rFonts w:eastAsia="Times New Roman" w:cstheme="minorHAnsi"/>
          <w:lang w:val="sr-Cyrl-CS"/>
        </w:rPr>
        <w:t>да ли је предмет набавке у функцији обављања делатности и у складу са планираним циљевима који су дефинисани у релевантним документима (прописи, стандарди, годишњи програми пословања, усвојене стратегије и акциони планови...)</w:t>
      </w:r>
    </w:p>
    <w:p w:rsidR="00416ADA" w:rsidRPr="00956701" w:rsidRDefault="00416ADA" w:rsidP="00416ADA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eastAsia="Times New Roman" w:cstheme="minorHAnsi"/>
          <w:lang w:val="sr-Cyrl-CS"/>
        </w:rPr>
      </w:pPr>
      <w:r w:rsidRPr="00956701">
        <w:rPr>
          <w:rFonts w:eastAsia="Times New Roman" w:cstheme="minorHAnsi"/>
          <w:lang w:val="sr-Cyrl-CS"/>
        </w:rPr>
        <w:t>да ли техничке спецификације и количине одређеног предмета набавке  одговарају стварним потребама наручиоца;</w:t>
      </w:r>
    </w:p>
    <w:p w:rsidR="00416ADA" w:rsidRPr="00956701" w:rsidRDefault="00416ADA" w:rsidP="00416ADA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eastAsia="Times New Roman" w:cstheme="minorHAnsi"/>
          <w:lang w:val="sr-Cyrl-CS"/>
        </w:rPr>
      </w:pPr>
      <w:r w:rsidRPr="00956701">
        <w:rPr>
          <w:rFonts w:eastAsia="Times New Roman" w:cstheme="minorHAnsi"/>
          <w:lang w:val="sr-Cyrl-CS"/>
        </w:rPr>
        <w:lastRenderedPageBreak/>
        <w:t>да ли је процењена вредност набавке одговарајућа с обзиром на циљеве набавке, а имајући у виду техничке спецификације, неопходне количине и стање на тржишту (цена и остали услови набавке);</w:t>
      </w:r>
    </w:p>
    <w:p w:rsidR="00416ADA" w:rsidRPr="00956701" w:rsidRDefault="00416ADA" w:rsidP="00416ADA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eastAsia="Times New Roman" w:cstheme="minorHAnsi"/>
          <w:lang w:val="sr-Cyrl-CS"/>
        </w:rPr>
      </w:pPr>
      <w:r w:rsidRPr="00956701">
        <w:rPr>
          <w:rFonts w:eastAsia="Times New Roman" w:cstheme="minorHAnsi"/>
          <w:lang w:val="sr-Cyrl-CS"/>
        </w:rPr>
        <w:t>да ли набавка</w:t>
      </w:r>
      <w:r w:rsidRPr="00956701">
        <w:rPr>
          <w:rFonts w:eastAsia="Times New Roman" w:cstheme="minorHAnsi"/>
        </w:rPr>
        <w:t xml:space="preserve"> има за последицу стварање додатних трошкова, колика је висина и каква је природа тих трошкова и да ли је као таква исплатива</w:t>
      </w:r>
      <w:r w:rsidRPr="00956701">
        <w:rPr>
          <w:rFonts w:eastAsia="Times New Roman" w:cstheme="minorHAnsi"/>
          <w:lang w:val="sr-Cyrl-CS"/>
        </w:rPr>
        <w:t xml:space="preserve">;    </w:t>
      </w:r>
    </w:p>
    <w:p w:rsidR="00416ADA" w:rsidRPr="00956701" w:rsidRDefault="00416ADA" w:rsidP="00416ADA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cstheme="minorHAnsi"/>
        </w:rPr>
      </w:pPr>
      <w:r w:rsidRPr="00956701">
        <w:rPr>
          <w:rFonts w:eastAsia="Times New Roman" w:cstheme="minorHAnsi"/>
          <w:lang w:val="sr-Cyrl-CS"/>
        </w:rPr>
        <w:t xml:space="preserve">да ли постоје друга могућа решења за задовољавање исте потребе и које су предности и недостаци тих решења у односу на постојеће; </w:t>
      </w:r>
    </w:p>
    <w:p w:rsidR="00416ADA" w:rsidRPr="00956701" w:rsidRDefault="00416ADA" w:rsidP="00416ADA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cstheme="minorHAnsi"/>
        </w:rPr>
      </w:pPr>
      <w:r w:rsidRPr="00956701">
        <w:rPr>
          <w:rFonts w:cstheme="minorHAnsi"/>
        </w:rPr>
        <w:t xml:space="preserve">стање на залихама, односно праћење и анализа показатеља у вези са потрошњом добара (дневно, месечно, квартално, годишње и сл); </w:t>
      </w:r>
    </w:p>
    <w:p w:rsidR="00416ADA" w:rsidRPr="00956701" w:rsidRDefault="00416ADA" w:rsidP="00416ADA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cstheme="minorHAnsi"/>
        </w:rPr>
      </w:pPr>
      <w:r w:rsidRPr="00956701">
        <w:rPr>
          <w:rFonts w:cstheme="minorHAnsi"/>
        </w:rPr>
        <w:t>прикупљање и анализа постојећих информација и база података о добављачима и закљученим уговорима;</w:t>
      </w:r>
    </w:p>
    <w:p w:rsidR="00416ADA" w:rsidRPr="00956701" w:rsidRDefault="00416ADA" w:rsidP="00416ADA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eastAsia="Times New Roman" w:cstheme="minorHAnsi"/>
          <w:lang w:val="sr-Cyrl-CS"/>
        </w:rPr>
      </w:pPr>
      <w:r w:rsidRPr="00956701">
        <w:rPr>
          <w:rFonts w:cstheme="minorHAnsi"/>
        </w:rPr>
        <w:t>праћење и поређење трошков</w:t>
      </w:r>
      <w:r w:rsidRPr="00956701">
        <w:rPr>
          <w:rFonts w:cstheme="minorHAnsi"/>
          <w:lang w:val="sr-Cyrl-CS"/>
        </w:rPr>
        <w:t xml:space="preserve">а </w:t>
      </w:r>
      <w:r w:rsidRPr="00956701">
        <w:rPr>
          <w:rFonts w:cstheme="minorHAnsi"/>
        </w:rPr>
        <w:t>одржавања и коришћења постојеће опреме у односу на трошкове нове опреме, исплативост инвестиције, исплативост ремонта постојеће опреме и сл;</w:t>
      </w:r>
      <w:r w:rsidRPr="00956701">
        <w:rPr>
          <w:rFonts w:eastAsia="Times New Roman" w:cstheme="minorHAnsi"/>
          <w:lang w:val="sr-Cyrl-CS"/>
        </w:rPr>
        <w:t xml:space="preserve"> </w:t>
      </w:r>
    </w:p>
    <w:p w:rsidR="00416ADA" w:rsidRPr="00956701" w:rsidRDefault="00416ADA" w:rsidP="00416ADA">
      <w:pPr>
        <w:numPr>
          <w:ilvl w:val="1"/>
          <w:numId w:val="35"/>
        </w:numPr>
        <w:tabs>
          <w:tab w:val="left" w:pos="851"/>
        </w:tabs>
        <w:suppressAutoHyphens/>
        <w:spacing w:after="60"/>
        <w:ind w:left="0" w:firstLine="567"/>
        <w:jc w:val="both"/>
        <w:rPr>
          <w:rFonts w:eastAsia="Times New Roman" w:cstheme="minorHAnsi"/>
          <w:lang w:val="sr-Cyrl-CS"/>
        </w:rPr>
      </w:pPr>
      <w:r w:rsidRPr="00956701">
        <w:rPr>
          <w:rFonts w:eastAsia="Times New Roman" w:cstheme="minorHAnsi"/>
          <w:lang w:val="sr-Cyrl-CS"/>
        </w:rPr>
        <w:t xml:space="preserve">ризици и трошкови у случају неспровођења поступка набавке, као и трошкови алтернативних решења. </w:t>
      </w:r>
    </w:p>
    <w:p w:rsidR="00416ADA" w:rsidRPr="00B531AC" w:rsidRDefault="00416ADA" w:rsidP="00416ADA">
      <w:pPr>
        <w:pStyle w:val="NormalWeb"/>
        <w:spacing w:after="0" w:afterAutospacing="0" w:line="210" w:lineRule="atLeast"/>
        <w:rPr>
          <w:rFonts w:asciiTheme="minorHAnsi" w:hAnsiTheme="minorHAnsi" w:cstheme="minorHAnsi"/>
        </w:rPr>
      </w:pPr>
      <w:r w:rsidRPr="00111BFF">
        <w:rPr>
          <w:rFonts w:asciiTheme="minorHAnsi" w:hAnsiTheme="minorHAnsi" w:cstheme="minorHAnsi"/>
          <w:b/>
          <w:i/>
          <w:sz w:val="22"/>
          <w:szCs w:val="22"/>
        </w:rPr>
        <w:t>Начин исказивања потреба, провера исказаних потреба и утврђивање стварних потреба предмета набавке</w:t>
      </w:r>
    </w:p>
    <w:p w:rsidR="00416ADA" w:rsidRPr="00956701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Члан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9</w:t>
      </w:r>
      <w:r w:rsidRPr="00956701">
        <w:rPr>
          <w:rFonts w:asciiTheme="minorHAnsi" w:eastAsia="Times New Roman" w:hAnsiTheme="minorHAnsi" w:cstheme="minorHAnsi"/>
          <w:color w:val="auto"/>
        </w:rPr>
        <w:t>.</w:t>
      </w:r>
    </w:p>
    <w:p w:rsidR="00416ADA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Лице задужено за јавне набавке, је задужено за кординацију поступка планирања, доставља организационим јединицама-службама писани захтев са обрасцима за пријављивање потреба за предметима јавних набавки.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 </w:t>
      </w:r>
    </w:p>
    <w:p w:rsidR="00416ADA" w:rsidRPr="0017481A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</w:p>
    <w:p w:rsidR="00416ADA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Члан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10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. </w:t>
      </w:r>
    </w:p>
    <w:p w:rsidR="00416ADA" w:rsidRPr="00CB2D12" w:rsidRDefault="00416ADA" w:rsidP="00416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CB2D12">
        <w:rPr>
          <w:rFonts w:cstheme="minorHAnsi"/>
        </w:rPr>
        <w:t>Писани захтев са обрасцима садржи колоне за исказивање потреба за</w:t>
      </w:r>
      <w:r>
        <w:rPr>
          <w:rFonts w:cstheme="minorHAnsi"/>
        </w:rPr>
        <w:t xml:space="preserve"> </w:t>
      </w:r>
      <w:r w:rsidRPr="00CB2D12">
        <w:rPr>
          <w:rFonts w:cstheme="minorHAnsi"/>
        </w:rPr>
        <w:t>предметима набавки са подацима у свему како то захтева апликативни софтвер за</w:t>
      </w:r>
      <w:r>
        <w:rPr>
          <w:rFonts w:cstheme="minorHAnsi"/>
        </w:rPr>
        <w:t xml:space="preserve"> </w:t>
      </w:r>
      <w:r w:rsidRPr="00CB2D12">
        <w:rPr>
          <w:rFonts w:cstheme="minorHAnsi"/>
        </w:rPr>
        <w:t>електронску израду плана јавних набавки Управе за јавне набавке.</w:t>
      </w:r>
    </w:p>
    <w:p w:rsidR="00416ADA" w:rsidRPr="00CB2D12" w:rsidRDefault="00416ADA" w:rsidP="00416A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16ADA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 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Члан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1</w:t>
      </w:r>
      <w:r>
        <w:rPr>
          <w:rFonts w:asciiTheme="minorHAnsi" w:eastAsia="Times New Roman" w:hAnsiTheme="minorHAnsi" w:cstheme="minorHAnsi"/>
          <w:color w:val="auto"/>
          <w:lang w:val="sr-Cyrl-CS"/>
        </w:rPr>
        <w:t>1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. 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CB2D12">
        <w:rPr>
          <w:rFonts w:cstheme="minorHAnsi"/>
        </w:rPr>
        <w:t>Поступак планирања - службе почињу утврђивањем стварних потреба за предметима набавки, које су неопходне за обављање редовних активности односно делатности као и активности предвиђене годишњим програм</w:t>
      </w:r>
      <w:r>
        <w:rPr>
          <w:rFonts w:cstheme="minorHAnsi"/>
        </w:rPr>
        <w:t>ом Дома.</w:t>
      </w:r>
    </w:p>
    <w:p w:rsidR="00416ADA" w:rsidRPr="00B531AC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</w:p>
    <w:p w:rsidR="00416ADA" w:rsidRPr="00E64760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</w:t>
      </w:r>
      <w:r w:rsidRPr="00E64760">
        <w:rPr>
          <w:rFonts w:cstheme="minorHAnsi"/>
        </w:rPr>
        <w:t>Члан 12.</w:t>
      </w:r>
    </w:p>
    <w:p w:rsidR="00416ADA" w:rsidRPr="00E64760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E64760">
        <w:rPr>
          <w:rFonts w:cstheme="minorHAnsi"/>
        </w:rPr>
        <w:t>Проверу да ли су исказане потребе у складу са критеријумима за планирање</w:t>
      </w:r>
      <w:r>
        <w:rPr>
          <w:rFonts w:cstheme="minorHAnsi"/>
        </w:rPr>
        <w:t xml:space="preserve"> </w:t>
      </w:r>
      <w:r w:rsidRPr="00E64760">
        <w:rPr>
          <w:rFonts w:cstheme="minorHAnsi"/>
        </w:rPr>
        <w:t xml:space="preserve">набавки вршe носиоци планирања – руководиоци </w:t>
      </w:r>
      <w:r>
        <w:rPr>
          <w:rFonts w:cstheme="minorHAnsi"/>
        </w:rPr>
        <w:t>службе</w:t>
      </w:r>
      <w:r w:rsidRPr="00E64760">
        <w:rPr>
          <w:rFonts w:cstheme="minorHAnsi"/>
        </w:rPr>
        <w:t>.</w:t>
      </w:r>
    </w:p>
    <w:p w:rsidR="00416ADA" w:rsidRPr="00E64760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4760">
        <w:rPr>
          <w:rFonts w:cstheme="minorHAnsi"/>
        </w:rPr>
        <w:t>Након извршене провере, носиоци планирања обавештавају - службе о свим уоченим неслагањима потреба са критеријумима за</w:t>
      </w:r>
      <w:r>
        <w:rPr>
          <w:rFonts w:cstheme="minorHAnsi"/>
        </w:rPr>
        <w:t xml:space="preserve"> </w:t>
      </w:r>
      <w:r w:rsidRPr="00E64760">
        <w:rPr>
          <w:rFonts w:cstheme="minorHAnsi"/>
        </w:rPr>
        <w:t>планирање набавки.</w:t>
      </w:r>
    </w:p>
    <w:p w:rsidR="00416ADA" w:rsidRPr="00CB2D12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</w:p>
    <w:p w:rsidR="00416ADA" w:rsidRPr="00E64760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64760">
        <w:rPr>
          <w:rFonts w:cstheme="minorHAnsi"/>
        </w:rPr>
        <w:t>Члан 13.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</w:rPr>
      </w:pPr>
      <w:r w:rsidRPr="00E64760">
        <w:rPr>
          <w:rFonts w:cstheme="minorHAnsi"/>
        </w:rPr>
        <w:t>Након пријема обавештења из члана 12. Правилника, -</w:t>
      </w:r>
      <w:r>
        <w:rPr>
          <w:rFonts w:cstheme="minorHAnsi"/>
        </w:rPr>
        <w:t xml:space="preserve"> </w:t>
      </w:r>
      <w:r w:rsidRPr="00E64760">
        <w:rPr>
          <w:rFonts w:cstheme="minorHAnsi"/>
        </w:rPr>
        <w:t>службе врше неопходне исправке и утврђују стварну потребу за сваку појединачну</w:t>
      </w:r>
      <w:r>
        <w:rPr>
          <w:rFonts w:cstheme="minorHAnsi"/>
        </w:rPr>
        <w:t xml:space="preserve"> </w:t>
      </w:r>
      <w:r w:rsidRPr="00E64760">
        <w:rPr>
          <w:rFonts w:cstheme="minorHAnsi"/>
        </w:rPr>
        <w:t>набавку, о чему обавештавају носиоце планирања</w:t>
      </w:r>
      <w:r>
        <w:rPr>
          <w:rFonts w:cstheme="minorHAnsi"/>
        </w:rPr>
        <w:t>.</w:t>
      </w:r>
      <w:r w:rsidRPr="00956701">
        <w:rPr>
          <w:rFonts w:eastAsia="Times New Roman" w:cstheme="minorHAnsi"/>
        </w:rPr>
        <w:t xml:space="preserve">     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</w:rPr>
      </w:pPr>
    </w:p>
    <w:p w:rsidR="00416ADA" w:rsidRPr="00956701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</w:rPr>
        <w:t xml:space="preserve">                                           </w:t>
      </w:r>
      <w:r>
        <w:rPr>
          <w:rFonts w:eastAsia="Times New Roman" w:cstheme="minorHAnsi"/>
        </w:rPr>
        <w:t xml:space="preserve">                              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</w:p>
    <w:p w:rsidR="00416ADA" w:rsidRPr="00111BFF" w:rsidRDefault="00416ADA" w:rsidP="00416ADA">
      <w:pPr>
        <w:pStyle w:val="BodyTextFirstIndent"/>
        <w:spacing w:after="0"/>
        <w:ind w:firstLine="0"/>
        <w:rPr>
          <w:rFonts w:asciiTheme="minorHAnsi" w:eastAsia="Times New Roman" w:hAnsiTheme="minorHAnsi" w:cstheme="minorHAnsi"/>
          <w:b/>
          <w:i/>
          <w:color w:val="auto"/>
        </w:rPr>
      </w:pPr>
      <w:r w:rsidRPr="00111BFF">
        <w:rPr>
          <w:rFonts w:asciiTheme="minorHAnsi" w:eastAsia="Times New Roman" w:hAnsiTheme="minorHAnsi" w:cstheme="minorHAnsi"/>
          <w:b/>
          <w:i/>
          <w:color w:val="auto"/>
        </w:rPr>
        <w:lastRenderedPageBreak/>
        <w:t xml:space="preserve">Правила и начин одређивања предмета набавке и техничких спецификација предмета набавке </w:t>
      </w:r>
    </w:p>
    <w:p w:rsidR="00416ADA" w:rsidRPr="00956701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>Члан 1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4</w:t>
      </w:r>
      <w:r w:rsidRPr="00956701">
        <w:rPr>
          <w:rFonts w:asciiTheme="minorHAnsi" w:eastAsia="Times New Roman" w:hAnsiTheme="minorHAnsi" w:cstheme="minorHAnsi"/>
          <w:color w:val="auto"/>
        </w:rPr>
        <w:t>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Предмет набавке су добра, услуге или радови који су одређени у складу са Законом и Општим речником набавки.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Техничким спецификацијама се предмет набавке одређује у складу са Законом и критеријумима за планирање набавки, тако да се предмет набавке опише на једноставан, јасан, објективан, разумљив и логично структуиран начин. </w:t>
      </w:r>
    </w:p>
    <w:p w:rsidR="00416ADA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</w:p>
    <w:p w:rsidR="00416ADA" w:rsidRPr="00111BFF" w:rsidRDefault="00416ADA" w:rsidP="00416ADA">
      <w:pPr>
        <w:pStyle w:val="BodyTextFirstIndent"/>
        <w:spacing w:after="60"/>
        <w:ind w:firstLine="0"/>
        <w:rPr>
          <w:rFonts w:asciiTheme="minorHAnsi" w:eastAsia="Times New Roman" w:hAnsiTheme="minorHAnsi" w:cstheme="minorHAnsi"/>
          <w:b/>
          <w:i/>
          <w:color w:val="auto"/>
        </w:rPr>
      </w:pPr>
      <w:r w:rsidRPr="00111BFF">
        <w:rPr>
          <w:rFonts w:asciiTheme="minorHAnsi" w:eastAsia="Times New Roman" w:hAnsiTheme="minorHAnsi" w:cstheme="minorHAnsi"/>
          <w:b/>
          <w:i/>
          <w:color w:val="auto"/>
        </w:rPr>
        <w:t xml:space="preserve">Правила и начин одређивања процењене вредности јавне набавке </w:t>
      </w:r>
    </w:p>
    <w:p w:rsidR="00416ADA" w:rsidRPr="00956701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>Члан 1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5</w:t>
      </w:r>
      <w:r w:rsidRPr="00956701">
        <w:rPr>
          <w:rFonts w:asciiTheme="minorHAnsi" w:eastAsia="Times New Roman" w:hAnsiTheme="minorHAnsi" w:cstheme="minorHAnsi"/>
          <w:color w:val="auto"/>
        </w:rPr>
        <w:t>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  <w:lang w:val="sr-Cyrl-CS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Процењена вредност јавне набавке одређује се у складу са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техничким спецификацијама утврђеног предмета набавке и утврђеним количинама, а као резултат претходног искуства у набавци конкретног предмета набавке и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спроведеног истраживања тржишта.</w:t>
      </w:r>
    </w:p>
    <w:p w:rsidR="00416ADA" w:rsidRPr="00956701" w:rsidRDefault="00416ADA" w:rsidP="00416ADA">
      <w:pPr>
        <w:spacing w:after="60"/>
        <w:ind w:firstLine="709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  <w:bCs/>
        </w:rPr>
        <w:t>Приликом одређивања процењене вредности јавне набавке не може се одређивати процењена вредност јавне набавке, нити се може делити истоврсна јавна набавка на више набавки с намером избегавања примене Закона или правила oдређивања врсте поступка у односу на процењену вредност јавне набавке. Истоврсна јавна набавка је набавка која има исту или сличну намену, при чему исти понуђачи у односу на природу делатности коју обављају могу да је испуне.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</w:p>
    <w:p w:rsidR="00416ADA" w:rsidRPr="00111BFF" w:rsidRDefault="00416ADA" w:rsidP="00416ADA">
      <w:pPr>
        <w:pStyle w:val="BodyTextFirstIndent"/>
        <w:spacing w:after="60"/>
        <w:ind w:firstLine="0"/>
        <w:rPr>
          <w:rFonts w:asciiTheme="minorHAnsi" w:eastAsia="Times New Roman" w:hAnsiTheme="minorHAnsi" w:cstheme="minorHAnsi"/>
          <w:b/>
          <w:i/>
          <w:color w:val="auto"/>
        </w:rPr>
      </w:pPr>
      <w:r w:rsidRPr="00111BFF">
        <w:rPr>
          <w:rFonts w:asciiTheme="minorHAnsi" w:eastAsia="Times New Roman" w:hAnsiTheme="minorHAnsi" w:cstheme="minorHAnsi"/>
          <w:b/>
          <w:i/>
          <w:color w:val="auto"/>
          <w:lang w:val="sr-Cyrl-CS"/>
        </w:rPr>
        <w:t>Начин испитивања и истраживања тржишта предмета набавке</w:t>
      </w:r>
      <w:r w:rsidRPr="00111BFF">
        <w:rPr>
          <w:rFonts w:asciiTheme="minorHAnsi" w:eastAsia="Times New Roman" w:hAnsiTheme="minorHAnsi" w:cstheme="minorHAnsi"/>
          <w:b/>
          <w:i/>
          <w:color w:val="auto"/>
        </w:rPr>
        <w:t xml:space="preserve"> </w:t>
      </w:r>
    </w:p>
    <w:p w:rsidR="00416ADA" w:rsidRPr="00956701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>Члан 1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6</w:t>
      </w:r>
      <w:r w:rsidRPr="00956701">
        <w:rPr>
          <w:rFonts w:asciiTheme="minorHAnsi" w:eastAsia="Times New Roman" w:hAnsiTheme="minorHAnsi" w:cstheme="minorHAnsi"/>
          <w:color w:val="auto"/>
        </w:rPr>
        <w:t>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Службе у оквиру Дома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 испитују и истражују тржиште сваког појединачног предмета набавке, и то тако што: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 xml:space="preserve"> испитују степен развијености тржишта, упоређују цене више потенцијалних понуђача, прате квалитет, период гаранције, начин и трошкове одржавања, рокове испоруке, постојеће прописе и стандарде, могућности на тржишту за задовољавање потреба наручиоца на другачији начин и др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. 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Службе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 испитују и истражују тржиште на неки од следећих начина: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-  испитивањем претходних искустава у набавци овог предмета набавке (постојеће информације и базе података о добављачима и уговорима);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-  истраживањем путем интернета (ценовници понуђача, Портал јавних набавки, сајтови других наручилаца, сајтови надлежних институција за објаву релевантних информација о тржишним кретањима...); 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-  испитивање искустава других наручилаца;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>-  примарно сакупљање података (анкете, упитници...)</w:t>
      </w:r>
    </w:p>
    <w:p w:rsidR="00416ADA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- </w:t>
      </w:r>
      <w:r>
        <w:rPr>
          <w:rFonts w:asciiTheme="minorHAnsi" w:eastAsia="Times New Roman" w:hAnsiTheme="minorHAnsi" w:cstheme="minorHAnsi"/>
          <w:color w:val="auto"/>
        </w:rPr>
        <w:t xml:space="preserve"> 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на други погодан начин, имајући у виду сваки предмет набавке појединачно.   </w:t>
      </w:r>
    </w:p>
    <w:p w:rsidR="00416ADA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</w:p>
    <w:p w:rsidR="00416ADA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 </w:t>
      </w:r>
    </w:p>
    <w:p w:rsidR="00416ADA" w:rsidRPr="00956701" w:rsidRDefault="00416ADA" w:rsidP="00416ADA">
      <w:pPr>
        <w:pStyle w:val="BodyTextFirstIndent"/>
        <w:spacing w:after="60" w:line="240" w:lineRule="auto"/>
        <w:ind w:firstLine="0"/>
        <w:rPr>
          <w:rFonts w:asciiTheme="minorHAnsi" w:eastAsia="Times New Roman" w:hAnsiTheme="minorHAnsi" w:cstheme="minorHAnsi"/>
          <w:color w:val="auto"/>
          <w:lang w:val="sr-Cyrl-CS"/>
        </w:rPr>
      </w:pPr>
    </w:p>
    <w:p w:rsidR="00416ADA" w:rsidRPr="005932CF" w:rsidRDefault="00416ADA" w:rsidP="00416ADA">
      <w:pPr>
        <w:pStyle w:val="BodyTextFirstIndent"/>
        <w:spacing w:after="60" w:line="240" w:lineRule="auto"/>
        <w:ind w:firstLine="0"/>
        <w:rPr>
          <w:rFonts w:asciiTheme="minorHAnsi" w:eastAsia="Times New Roman" w:hAnsiTheme="minorHAnsi" w:cstheme="minorHAnsi"/>
          <w:b/>
          <w:color w:val="auto"/>
        </w:rPr>
      </w:pPr>
      <w:r w:rsidRPr="00111BFF">
        <w:rPr>
          <w:rFonts w:asciiTheme="minorHAnsi" w:eastAsia="Times New Roman" w:hAnsiTheme="minorHAnsi" w:cstheme="minorHAnsi"/>
          <w:b/>
          <w:i/>
          <w:color w:val="auto"/>
          <w:lang w:val="sr-Cyrl-CS"/>
        </w:rPr>
        <w:lastRenderedPageBreak/>
        <w:t xml:space="preserve">Одређивање </w:t>
      </w:r>
      <w:r w:rsidRPr="00111BFF">
        <w:rPr>
          <w:rFonts w:asciiTheme="minorHAnsi" w:eastAsia="Times New Roman" w:hAnsiTheme="minorHAnsi" w:cstheme="minorHAnsi"/>
          <w:b/>
          <w:i/>
          <w:color w:val="auto"/>
        </w:rPr>
        <w:t>одговарајуће врсте поступка јавне набавке и</w:t>
      </w:r>
      <w:r w:rsidRPr="00111BFF">
        <w:rPr>
          <w:rFonts w:asciiTheme="minorHAnsi" w:eastAsia="Times New Roman" w:hAnsiTheme="minorHAnsi" w:cstheme="minorHAnsi"/>
          <w:b/>
          <w:i/>
          <w:color w:val="auto"/>
          <w:lang w:val="sr-Cyrl-CS"/>
        </w:rPr>
        <w:t xml:space="preserve"> утврђивање истоврсности добара, услуга и радова </w:t>
      </w:r>
    </w:p>
    <w:p w:rsidR="00416ADA" w:rsidRPr="00956701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 Члан 1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7</w:t>
      </w:r>
      <w:r w:rsidRPr="00956701">
        <w:rPr>
          <w:rFonts w:asciiTheme="minorHAnsi" w:eastAsia="Times New Roman" w:hAnsiTheme="minorHAnsi" w:cstheme="minorHAnsi"/>
          <w:color w:val="auto"/>
        </w:rPr>
        <w:t>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>Носилац планирања, након утврђивања списка свих предмета набавки, одређује укупну процењену вредност истоврсних предмета набавке на нивоу читавог наручиоца.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>Носилац планирања одређује врсту поступка за сваки предмет јавне набавке, у складу са укупном процењеном вредношћу истоврсног предмета набавке, и у складу са другим одредбама Закона</w:t>
      </w:r>
      <w:r>
        <w:rPr>
          <w:rFonts w:asciiTheme="minorHAnsi" w:eastAsia="Times New Roman" w:hAnsiTheme="minorHAnsi" w:cstheme="minorHAnsi"/>
          <w:color w:val="auto"/>
        </w:rPr>
        <w:t>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>У складу са претходно дефинисаном врстом поступка, носилац планирања обједињује истоврсна добра, услуге и радове у јединствени поступак, где год је то могуће, имајући у виду динамику потреба и плаћања.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</w:p>
    <w:p w:rsidR="00416ADA" w:rsidRPr="00F1432A" w:rsidRDefault="00416ADA" w:rsidP="00416ADA">
      <w:pPr>
        <w:pStyle w:val="BodyTextFirstIndent"/>
        <w:spacing w:after="60"/>
        <w:ind w:firstLine="0"/>
        <w:rPr>
          <w:rFonts w:asciiTheme="minorHAnsi" w:eastAsia="Times New Roman" w:hAnsiTheme="minorHAnsi" w:cstheme="minorHAnsi"/>
          <w:b/>
          <w:i/>
          <w:color w:val="auto"/>
        </w:rPr>
      </w:pPr>
      <w:r w:rsidRPr="00F1432A">
        <w:rPr>
          <w:rFonts w:asciiTheme="minorHAnsi" w:eastAsia="Times New Roman" w:hAnsiTheme="minorHAnsi" w:cstheme="minorHAnsi"/>
          <w:b/>
          <w:i/>
          <w:color w:val="auto"/>
          <w:lang w:val="sr-Cyrl-CS"/>
        </w:rPr>
        <w:t>Начин одређивања периода на који се уговор о  јавној набавци закључује</w:t>
      </w:r>
    </w:p>
    <w:p w:rsidR="00416ADA" w:rsidRPr="00956701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>Члан 1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8</w:t>
      </w:r>
      <w:r w:rsidRPr="00956701">
        <w:rPr>
          <w:rFonts w:asciiTheme="minorHAnsi" w:eastAsia="Times New Roman" w:hAnsiTheme="minorHAnsi" w:cstheme="minorHAnsi"/>
          <w:color w:val="auto"/>
        </w:rPr>
        <w:t>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  <w:lang w:val="sr-Cyrl-CS"/>
        </w:rPr>
      </w:pPr>
      <w:r>
        <w:rPr>
          <w:rFonts w:asciiTheme="minorHAnsi" w:eastAsia="Times New Roman" w:hAnsiTheme="minorHAnsi" w:cstheme="minorHAnsi"/>
          <w:color w:val="auto"/>
        </w:rPr>
        <w:t>Службе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 одређују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 xml:space="preserve">период на који се уговор о јавној набавци закључује, у складу са важећим прописима и реалним потребама наручиоца, начелом економичности и ефикасности, а као резултат истраживања тржишта сваког предмета набавке.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 xml:space="preserve">  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 </w:t>
      </w:r>
    </w:p>
    <w:p w:rsidR="00416ADA" w:rsidRPr="00F1432A" w:rsidRDefault="00416ADA" w:rsidP="00416ADA">
      <w:pPr>
        <w:pStyle w:val="BodyTextFirstIndent"/>
        <w:spacing w:after="60"/>
        <w:ind w:firstLine="0"/>
        <w:rPr>
          <w:rFonts w:asciiTheme="minorHAnsi" w:eastAsia="Times New Roman" w:hAnsiTheme="minorHAnsi" w:cstheme="minorHAnsi"/>
          <w:b/>
          <w:i/>
          <w:color w:val="auto"/>
          <w:lang w:val="sr-Cyrl-CS"/>
        </w:rPr>
      </w:pPr>
      <w:r w:rsidRPr="00F1432A">
        <w:rPr>
          <w:rFonts w:asciiTheme="minorHAnsi" w:eastAsia="Times New Roman" w:hAnsiTheme="minorHAnsi" w:cstheme="minorHAnsi"/>
          <w:b/>
          <w:i/>
          <w:color w:val="auto"/>
          <w:lang w:val="sr-Cyrl-CS"/>
        </w:rPr>
        <w:t xml:space="preserve">Одређивање динамике покретања поступка јавне набавке </w:t>
      </w:r>
    </w:p>
    <w:p w:rsidR="00416ADA" w:rsidRPr="00956701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>Члан 1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9</w:t>
      </w:r>
      <w:r w:rsidRPr="00956701">
        <w:rPr>
          <w:rFonts w:asciiTheme="minorHAnsi" w:eastAsia="Times New Roman" w:hAnsiTheme="minorHAnsi" w:cstheme="minorHAnsi"/>
          <w:color w:val="auto"/>
        </w:rPr>
        <w:t>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  <w:lang w:val="sr-Cyrl-CS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Динамику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 xml:space="preserve">покретања поступака јавних набавки одређује носилац планирања, у складу са претходно дефинисаним оквирним датумима закључења уговора, а имајући у виду врсту поступка јавне набавке који се спроводи за сваки предмет набавке, објективне рокове за припрему и достављање понуда, као и прописане рокове за захтев за заштиту права.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  <w:lang w:val="sr-Cyrl-CS"/>
        </w:rPr>
      </w:pPr>
    </w:p>
    <w:p w:rsidR="00416ADA" w:rsidRPr="00F1432A" w:rsidRDefault="00416ADA" w:rsidP="00416ADA">
      <w:pPr>
        <w:pStyle w:val="BodyTextFirstIndent"/>
        <w:spacing w:after="60"/>
        <w:ind w:firstLine="0"/>
        <w:rPr>
          <w:rFonts w:asciiTheme="minorHAnsi" w:eastAsia="Times New Roman" w:hAnsiTheme="minorHAnsi" w:cstheme="minorHAnsi"/>
          <w:b/>
          <w:i/>
          <w:color w:val="auto"/>
          <w:lang w:val="sr-Cyrl-CS"/>
        </w:rPr>
      </w:pPr>
      <w:r w:rsidRPr="00F1432A">
        <w:rPr>
          <w:rFonts w:asciiTheme="minorHAnsi" w:eastAsia="Times New Roman" w:hAnsiTheme="minorHAnsi" w:cstheme="minorHAnsi"/>
          <w:b/>
          <w:i/>
          <w:color w:val="auto"/>
          <w:lang w:val="sr-Cyrl-CS"/>
        </w:rPr>
        <w:t>Испитивање оправданости резервисане јавне набавке</w:t>
      </w:r>
    </w:p>
    <w:p w:rsidR="00416ADA" w:rsidRPr="00956701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Члан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20</w:t>
      </w:r>
      <w:r w:rsidRPr="00956701">
        <w:rPr>
          <w:rFonts w:asciiTheme="minorHAnsi" w:eastAsia="Times New Roman" w:hAnsiTheme="minorHAnsi" w:cstheme="minorHAnsi"/>
          <w:color w:val="auto"/>
        </w:rPr>
        <w:t>.</w:t>
      </w:r>
    </w:p>
    <w:p w:rsidR="00416ADA" w:rsidRPr="00971E0E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Службе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,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као резултат истраживања тржишта сваког предмета набавке,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 одређују да ли је оправдано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(</w:t>
      </w:r>
      <w:r w:rsidRPr="00956701">
        <w:rPr>
          <w:rFonts w:asciiTheme="minorHAnsi" w:eastAsia="Times New Roman" w:hAnsiTheme="minorHAnsi" w:cstheme="minorHAnsi"/>
          <w:i/>
          <w:color w:val="auto"/>
          <w:lang w:val="sr-Cyrl-CS"/>
        </w:rPr>
        <w:t>могуће или објективно)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 xml:space="preserve"> 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спровести 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 xml:space="preserve">резервисану јавну набавку. </w:t>
      </w:r>
      <w:r w:rsidRPr="00971E0E">
        <w:rPr>
          <w:rFonts w:asciiTheme="minorHAnsi" w:hAnsiTheme="minorHAnsi" w:cstheme="minorHAnsi"/>
        </w:rPr>
        <w:t>Испитивање оправданости заједничког спровођења јавне набавке</w:t>
      </w:r>
      <w:r>
        <w:rPr>
          <w:rFonts w:asciiTheme="minorHAnsi" w:hAnsiTheme="minorHAnsi" w:cstheme="minorHAnsi"/>
        </w:rPr>
        <w:t>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  <w:lang w:val="sr-Cyrl-CS"/>
        </w:rPr>
      </w:pPr>
    </w:p>
    <w:p w:rsidR="00416ADA" w:rsidRPr="00F1432A" w:rsidRDefault="00416ADA" w:rsidP="00416ADA">
      <w:pPr>
        <w:pStyle w:val="BodyTextFirstIndent"/>
        <w:spacing w:after="60"/>
        <w:ind w:firstLine="0"/>
        <w:rPr>
          <w:rFonts w:asciiTheme="minorHAnsi" w:eastAsia="Times New Roman" w:hAnsiTheme="minorHAnsi" w:cstheme="minorHAnsi"/>
          <w:b/>
          <w:i/>
          <w:color w:val="auto"/>
        </w:rPr>
      </w:pPr>
      <w:r w:rsidRPr="00F1432A">
        <w:rPr>
          <w:rFonts w:asciiTheme="minorHAnsi" w:eastAsia="Times New Roman" w:hAnsiTheme="minorHAnsi" w:cstheme="minorHAnsi"/>
          <w:b/>
          <w:i/>
          <w:color w:val="auto"/>
        </w:rPr>
        <w:t>Израда и доношење плана јавних набавки</w:t>
      </w:r>
    </w:p>
    <w:p w:rsidR="00416ADA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>Члан 21.</w:t>
      </w:r>
    </w:p>
    <w:p w:rsidR="00416ADA" w:rsidRPr="00971E0E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971E0E">
        <w:rPr>
          <w:rFonts w:cstheme="minorHAnsi"/>
        </w:rPr>
        <w:t>Обавезе и овлашћења (одговорности) учесника у планирању су дефинисани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тако што у предвиђеном року: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71E0E">
        <w:rPr>
          <w:rFonts w:cstheme="minorHAnsi"/>
        </w:rPr>
        <w:t xml:space="preserve">– </w:t>
      </w:r>
      <w:r>
        <w:rPr>
          <w:rFonts w:cstheme="minorHAnsi"/>
        </w:rPr>
        <w:t>лице задужено за јавне набавке</w:t>
      </w:r>
      <w:r w:rsidRPr="00971E0E">
        <w:rPr>
          <w:rFonts w:cstheme="minorHAnsi"/>
        </w:rPr>
        <w:t xml:space="preserve"> до 1. децембра текуће године, израђује и доставља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свим  службама писани захтев за пријављивање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потреба за предметима јавних набавки са обрасцима и обавештава организационе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јединице о року за пријављивање потреба;</w:t>
      </w:r>
    </w:p>
    <w:p w:rsidR="00416ADA" w:rsidRPr="00FD52B5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71E0E">
        <w:rPr>
          <w:rFonts w:cstheme="minorHAnsi"/>
        </w:rPr>
        <w:t>–  службе утврђују и исказују потребе за предметима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 xml:space="preserve">јавних набавки ( морају 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доставити описе предмета набавки,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количине, процену вредности набавке, процену приоритета набавке, као и одређивање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врсте поступка набавке);</w:t>
      </w:r>
    </w:p>
    <w:p w:rsidR="00416ADA" w:rsidRPr="00FD52B5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71E0E">
        <w:rPr>
          <w:rFonts w:cstheme="minorHAnsi"/>
        </w:rPr>
        <w:lastRenderedPageBreak/>
        <w:t>– шефови  служби достављају надлежном носиоцу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планирања попуњене обрасце и документ – спецификације са исказаним потребама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на сагласност;</w:t>
      </w:r>
    </w:p>
    <w:p w:rsidR="00416ADA" w:rsidRPr="00FD52B5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71E0E">
        <w:rPr>
          <w:rFonts w:cstheme="minorHAnsi"/>
        </w:rPr>
        <w:t>– носилац планирања проверава исказане потребе (врши формалну, рачунску и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логичку контролу предложених предмета, количина, процењене вредности,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приоритета набавки као и осталих података, и предлаже њихове исправке) и о томе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обавештава  службе;</w:t>
      </w:r>
    </w:p>
    <w:p w:rsidR="00416ADA" w:rsidRPr="00FD52B5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71E0E">
        <w:rPr>
          <w:rFonts w:cstheme="minorHAnsi"/>
        </w:rPr>
        <w:t>- шефови  службе врше неопходне исправке и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утврђују стварне потребе за предметима набавки, и достављају документ -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спецификацију служби за јавне набавке уз претходну сагласност надлежног носиоца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планирања ;</w:t>
      </w:r>
    </w:p>
    <w:p w:rsidR="00416ADA" w:rsidRPr="00FD52B5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16ADA" w:rsidRPr="00971E0E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971E0E">
        <w:rPr>
          <w:rFonts w:cstheme="minorHAnsi"/>
        </w:rPr>
        <w:t xml:space="preserve">- </w:t>
      </w:r>
      <w:r>
        <w:rPr>
          <w:rFonts w:cstheme="minorHAnsi"/>
        </w:rPr>
        <w:t>лице задужено за јавне  набавке</w:t>
      </w:r>
      <w:r w:rsidRPr="00971E0E">
        <w:rPr>
          <w:rFonts w:cstheme="minorHAnsi"/>
        </w:rPr>
        <w:t xml:space="preserve"> обједињује потребе на нивоу целог наручиоца и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сачињава нацрт плана јавних набавки на нивоу наручиоца, у складу са Законом и</w:t>
      </w:r>
      <w:r>
        <w:rPr>
          <w:rFonts w:cstheme="minorHAnsi"/>
        </w:rPr>
        <w:t xml:space="preserve"> </w:t>
      </w:r>
      <w:r w:rsidRPr="00971E0E">
        <w:rPr>
          <w:rFonts w:cstheme="minorHAnsi"/>
        </w:rPr>
        <w:t>подзаконским актом;</w:t>
      </w:r>
    </w:p>
    <w:p w:rsidR="00416ADA" w:rsidRPr="00971E0E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</w:p>
    <w:p w:rsidR="00416ADA" w:rsidRDefault="00416ADA" w:rsidP="00416ADA">
      <w:pPr>
        <w:pStyle w:val="BodyTextFirstIndent"/>
        <w:spacing w:after="60"/>
        <w:ind w:firstLine="0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 xml:space="preserve"> 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– </w:t>
      </w:r>
      <w:r>
        <w:rPr>
          <w:rFonts w:asciiTheme="minorHAnsi" w:eastAsia="Times New Roman" w:hAnsiTheme="minorHAnsi" w:cstheme="minorHAnsi"/>
          <w:color w:val="auto"/>
        </w:rPr>
        <w:t>служба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 у чијем су делокругу  послови рачуноводства и финансија разматра усаглашеност Нацрта плана јавних набавки и Нацрт плана набавки на које се Закон не примењује из члана 7, 7а, 39.став 2, 122. и 128. Закона, са расположивим средствима из нацрта финансијског плана </w:t>
      </w:r>
      <w:r>
        <w:rPr>
          <w:rFonts w:asciiTheme="minorHAnsi" w:eastAsia="Times New Roman" w:hAnsiTheme="minorHAnsi" w:cstheme="minorHAnsi"/>
          <w:color w:val="auto"/>
        </w:rPr>
        <w:t>Дома за смештај и негу старих лица „Прокупље у Прокупљу“.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 </w:t>
      </w:r>
    </w:p>
    <w:p w:rsidR="00416ADA" w:rsidRPr="00FD52B5" w:rsidRDefault="00416ADA" w:rsidP="00416ADA">
      <w:pPr>
        <w:pStyle w:val="BodyTextFirstIndent"/>
        <w:spacing w:after="60"/>
        <w:ind w:firstLine="0"/>
        <w:jc w:val="both"/>
        <w:rPr>
          <w:rFonts w:asciiTheme="minorHAnsi" w:eastAsia="Times New Roman" w:hAnsiTheme="minorHAnsi" w:cstheme="minorHAnsi"/>
          <w:color w:val="auto"/>
        </w:rPr>
      </w:pPr>
    </w:p>
    <w:p w:rsidR="00416ADA" w:rsidRPr="00F1432A" w:rsidRDefault="00416ADA" w:rsidP="00416ADA">
      <w:pPr>
        <w:pStyle w:val="BodyTextFirstIndent"/>
        <w:spacing w:after="0"/>
        <w:ind w:firstLine="0"/>
        <w:rPr>
          <w:rFonts w:asciiTheme="minorHAnsi" w:eastAsia="Times New Roman" w:hAnsiTheme="minorHAnsi" w:cstheme="minorHAnsi"/>
          <w:b/>
          <w:i/>
          <w:color w:val="auto"/>
        </w:rPr>
      </w:pPr>
      <w:r w:rsidRPr="00F1432A">
        <w:rPr>
          <w:rFonts w:asciiTheme="minorHAnsi" w:eastAsia="Times New Roman" w:hAnsiTheme="minorHAnsi" w:cstheme="minorHAnsi"/>
          <w:b/>
          <w:i/>
          <w:color w:val="auto"/>
        </w:rPr>
        <w:t xml:space="preserve">Усаглашавање са нацртом финансијског плана и израда Предлога плана јавних набавки </w:t>
      </w:r>
    </w:p>
    <w:p w:rsidR="00416ADA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>Члан 22.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D52B5">
        <w:rPr>
          <w:rFonts w:cstheme="minorHAnsi"/>
        </w:rPr>
        <w:t>Обавезе и овлашћења учесника у планирању у овој фази су дефинисани тако</w:t>
      </w:r>
      <w:r>
        <w:rPr>
          <w:rFonts w:cstheme="minorHAnsi"/>
        </w:rPr>
        <w:t xml:space="preserve"> </w:t>
      </w:r>
      <w:r w:rsidRPr="00FD52B5">
        <w:rPr>
          <w:rFonts w:cstheme="minorHAnsi"/>
        </w:rPr>
        <w:t>што у предвиђеном року:</w:t>
      </w:r>
    </w:p>
    <w:p w:rsidR="00416ADA" w:rsidRPr="00FD52B5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D52B5">
        <w:rPr>
          <w:rFonts w:cstheme="minorHAnsi"/>
        </w:rPr>
        <w:t xml:space="preserve">– </w:t>
      </w:r>
      <w:r>
        <w:rPr>
          <w:rFonts w:cstheme="minorHAnsi"/>
        </w:rPr>
        <w:t>лице задужено за јавне набавке</w:t>
      </w:r>
      <w:r w:rsidRPr="00FD52B5">
        <w:rPr>
          <w:rFonts w:cstheme="minorHAnsi"/>
        </w:rPr>
        <w:t xml:space="preserve"> уколико је потребно, доставља </w:t>
      </w:r>
      <w:r>
        <w:rPr>
          <w:rFonts w:cstheme="minorHAnsi"/>
        </w:rPr>
        <w:t>службама</w:t>
      </w:r>
      <w:r w:rsidRPr="00FD52B5">
        <w:rPr>
          <w:rFonts w:cstheme="minorHAnsi"/>
        </w:rPr>
        <w:t xml:space="preserve"> образложени предлог потребних корекција Нацрта плана</w:t>
      </w:r>
      <w:r>
        <w:rPr>
          <w:rFonts w:cstheme="minorHAnsi"/>
        </w:rPr>
        <w:t xml:space="preserve"> </w:t>
      </w:r>
      <w:r w:rsidRPr="00FD52B5">
        <w:rPr>
          <w:rFonts w:cstheme="minorHAnsi"/>
        </w:rPr>
        <w:t>јавних набавки ради усклађивања са Програмом пословања наручиоца за одеђени плански период.</w:t>
      </w:r>
    </w:p>
    <w:p w:rsidR="00416ADA" w:rsidRPr="00FD52B5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16ADA" w:rsidRPr="00CE2C15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D52B5">
        <w:rPr>
          <w:rFonts w:cstheme="minorHAnsi"/>
        </w:rPr>
        <w:t>– шефови - служби достављају предлоге корекција</w:t>
      </w:r>
      <w:r>
        <w:rPr>
          <w:rFonts w:cstheme="minorHAnsi"/>
        </w:rPr>
        <w:t xml:space="preserve"> </w:t>
      </w:r>
      <w:r w:rsidRPr="00FD52B5">
        <w:rPr>
          <w:rFonts w:cstheme="minorHAnsi"/>
        </w:rPr>
        <w:t>Нацрта плана набавки служби за јавне набавке уз претходну сагласност надлежног</w:t>
      </w:r>
      <w:r>
        <w:rPr>
          <w:rFonts w:cstheme="minorHAnsi"/>
        </w:rPr>
        <w:t xml:space="preserve"> </w:t>
      </w:r>
      <w:r w:rsidRPr="00FD52B5">
        <w:rPr>
          <w:rFonts w:cstheme="minorHAnsi"/>
        </w:rPr>
        <w:t>носиоца планирања</w:t>
      </w:r>
      <w:r>
        <w:rPr>
          <w:rFonts w:cstheme="minorHAnsi"/>
        </w:rPr>
        <w:t>.</w:t>
      </w:r>
    </w:p>
    <w:p w:rsidR="00416ADA" w:rsidRPr="00485029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16ADA" w:rsidRPr="00FD52B5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D52B5">
        <w:rPr>
          <w:rFonts w:cstheme="minorHAnsi"/>
        </w:rPr>
        <w:t xml:space="preserve">– </w:t>
      </w:r>
      <w:r>
        <w:rPr>
          <w:rFonts w:cstheme="minorHAnsi"/>
        </w:rPr>
        <w:t>Лице задужено за јавне набавке</w:t>
      </w:r>
      <w:r w:rsidRPr="00FD52B5">
        <w:rPr>
          <w:rFonts w:cstheme="minorHAnsi"/>
        </w:rPr>
        <w:t xml:space="preserve"> уноси корекције Нацрта плана јавних набавки и</w:t>
      </w:r>
      <w:r>
        <w:rPr>
          <w:rFonts w:cstheme="minorHAnsi"/>
        </w:rPr>
        <w:t xml:space="preserve"> </w:t>
      </w:r>
      <w:r w:rsidRPr="00FD52B5">
        <w:rPr>
          <w:rFonts w:cstheme="minorHAnsi"/>
        </w:rPr>
        <w:t xml:space="preserve">након усклађивања са </w:t>
      </w:r>
      <w:r>
        <w:rPr>
          <w:rFonts w:cstheme="minorHAnsi"/>
        </w:rPr>
        <w:t>Финансијским планом</w:t>
      </w:r>
      <w:r w:rsidRPr="00FD52B5">
        <w:rPr>
          <w:rFonts w:cstheme="minorHAnsi"/>
        </w:rPr>
        <w:t xml:space="preserve"> наручиоца, припрема Предлог плана јавних</w:t>
      </w:r>
      <w:r>
        <w:rPr>
          <w:rFonts w:cstheme="minorHAnsi"/>
        </w:rPr>
        <w:t xml:space="preserve"> </w:t>
      </w:r>
      <w:r w:rsidRPr="00FD52B5">
        <w:rPr>
          <w:rFonts w:cstheme="minorHAnsi"/>
        </w:rPr>
        <w:t>набавки који доставља директору.</w:t>
      </w:r>
    </w:p>
    <w:p w:rsidR="00416ADA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Члан 23. </w:t>
      </w:r>
    </w:p>
    <w:p w:rsidR="00416ADA" w:rsidRPr="00485029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Директор Дома</w:t>
      </w:r>
      <w:r w:rsidRPr="00485029">
        <w:rPr>
          <w:rFonts w:cstheme="minorHAnsi"/>
        </w:rPr>
        <w:t xml:space="preserve"> доноси годишњи План јавних набавки.</w:t>
      </w:r>
    </w:p>
    <w:p w:rsidR="00416ADA" w:rsidRPr="00485029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485029">
        <w:rPr>
          <w:rFonts w:cstheme="minorHAnsi"/>
        </w:rPr>
        <w:t xml:space="preserve">План јавних набавки </w:t>
      </w:r>
      <w:r>
        <w:rPr>
          <w:rFonts w:cstheme="minorHAnsi"/>
        </w:rPr>
        <w:t xml:space="preserve"> лице задужено за јавне набавкеа</w:t>
      </w:r>
      <w:r w:rsidRPr="00485029">
        <w:rPr>
          <w:rFonts w:cstheme="minorHAnsi"/>
        </w:rPr>
        <w:t xml:space="preserve"> доставља надлежним носиоцима</w:t>
      </w:r>
      <w:r>
        <w:rPr>
          <w:rFonts w:cstheme="minorHAnsi"/>
        </w:rPr>
        <w:t xml:space="preserve"> </w:t>
      </w:r>
      <w:r w:rsidRPr="00485029">
        <w:rPr>
          <w:rFonts w:cstheme="minorHAnsi"/>
        </w:rPr>
        <w:t>планирања  – службама одмах након доношења.</w:t>
      </w:r>
    </w:p>
    <w:p w:rsidR="00416ADA" w:rsidRPr="00485029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485029">
        <w:rPr>
          <w:rFonts w:cstheme="minorHAnsi"/>
        </w:rPr>
        <w:t>План јавних набавки, Измене и допуне плана објављују се на Порталу јавних</w:t>
      </w:r>
      <w:r>
        <w:rPr>
          <w:rFonts w:cstheme="minorHAnsi"/>
        </w:rPr>
        <w:t xml:space="preserve"> </w:t>
      </w:r>
      <w:r w:rsidRPr="00485029">
        <w:rPr>
          <w:rFonts w:cstheme="minorHAnsi"/>
        </w:rPr>
        <w:t>набавки у року од 10 дана од дана доношења.</w:t>
      </w:r>
    </w:p>
    <w:p w:rsidR="00416ADA" w:rsidRPr="00485029" w:rsidRDefault="00416ADA" w:rsidP="00416ADA">
      <w:pPr>
        <w:pStyle w:val="BodyTextFirstIndent"/>
        <w:spacing w:after="60"/>
        <w:ind w:firstLine="720"/>
        <w:jc w:val="both"/>
        <w:rPr>
          <w:rFonts w:asciiTheme="minorHAnsi" w:eastAsia="Times New Roman" w:hAnsiTheme="minorHAnsi" w:cstheme="minorHAnsi"/>
          <w:color w:val="auto"/>
        </w:rPr>
      </w:pPr>
      <w:r w:rsidRPr="00485029">
        <w:rPr>
          <w:rFonts w:asciiTheme="minorHAnsi" w:hAnsiTheme="minorHAnsi" w:cstheme="minorHAnsi"/>
        </w:rPr>
        <w:t>Измене и допуне Плана јавних набавки врше се у складу са законом.</w:t>
      </w:r>
    </w:p>
    <w:p w:rsidR="00416ADA" w:rsidRPr="00485029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</w:p>
    <w:p w:rsidR="00416ADA" w:rsidRPr="00956701" w:rsidRDefault="00416ADA" w:rsidP="00416ADA">
      <w:pPr>
        <w:pStyle w:val="BodyTextFirstIndent"/>
        <w:spacing w:after="60"/>
        <w:ind w:firstLine="0"/>
        <w:jc w:val="center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>Члан 2</w:t>
      </w: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4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. </w:t>
      </w:r>
    </w:p>
    <w:p w:rsidR="00416ADA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  <w:r w:rsidRPr="00956701">
        <w:rPr>
          <w:rFonts w:asciiTheme="minorHAnsi" w:eastAsia="Times New Roman" w:hAnsiTheme="minorHAnsi" w:cstheme="minorHAnsi"/>
          <w:color w:val="auto"/>
        </w:rPr>
        <w:t xml:space="preserve">План јавних набавки </w:t>
      </w:r>
      <w:r>
        <w:rPr>
          <w:rFonts w:asciiTheme="minorHAnsi" w:eastAsia="Times New Roman" w:hAnsiTheme="minorHAnsi" w:cstheme="minorHAnsi"/>
          <w:color w:val="auto"/>
        </w:rPr>
        <w:t>Измене и допуне плана јавних набавки лице задужено за јавне набавке,</w:t>
      </w:r>
      <w:r w:rsidRPr="00956701">
        <w:rPr>
          <w:rFonts w:asciiTheme="minorHAnsi" w:eastAsia="Times New Roman" w:hAnsiTheme="minorHAnsi" w:cstheme="minorHAnsi"/>
          <w:color w:val="auto"/>
          <w:kern w:val="0"/>
        </w:rPr>
        <w:t xml:space="preserve"> објављује на Порталу јавних набавки у року од десет дана од дана доношења</w:t>
      </w:r>
      <w:r w:rsidRPr="00956701">
        <w:rPr>
          <w:rFonts w:asciiTheme="minorHAnsi" w:eastAsia="Times New Roman" w:hAnsiTheme="minorHAnsi" w:cstheme="minorHAnsi"/>
          <w:i/>
          <w:color w:val="auto"/>
          <w:kern w:val="0"/>
        </w:rPr>
        <w:t xml:space="preserve">, </w:t>
      </w:r>
      <w:r w:rsidRPr="00956701">
        <w:rPr>
          <w:rFonts w:asciiTheme="minorHAnsi" w:eastAsia="Times New Roman" w:hAnsiTheme="minorHAnsi" w:cstheme="minorHAnsi"/>
          <w:color w:val="auto"/>
          <w:kern w:val="0"/>
        </w:rPr>
        <w:t xml:space="preserve">и истовремено 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доставља </w:t>
      </w:r>
      <w:r>
        <w:rPr>
          <w:rFonts w:asciiTheme="minorHAnsi" w:eastAsia="Times New Roman" w:hAnsiTheme="minorHAnsi" w:cstheme="minorHAnsi"/>
          <w:color w:val="auto"/>
        </w:rPr>
        <w:t>свим службама</w:t>
      </w:r>
      <w:r w:rsidRPr="00956701">
        <w:rPr>
          <w:rFonts w:asciiTheme="minorHAnsi" w:eastAsia="Times New Roman" w:hAnsiTheme="minorHAnsi" w:cstheme="minorHAnsi"/>
          <w:color w:val="auto"/>
        </w:rPr>
        <w:t xml:space="preserve"> које учествују у планирању и организационој јединици задуженој за контролу јавних набавки.  </w:t>
      </w:r>
    </w:p>
    <w:p w:rsidR="00416ADA" w:rsidRPr="00765832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</w:p>
    <w:p w:rsidR="00416ADA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</w:rPr>
      </w:pPr>
    </w:p>
    <w:p w:rsidR="00416ADA" w:rsidRPr="00F1432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F1432A">
        <w:rPr>
          <w:rFonts w:cstheme="minorHAnsi"/>
          <w:b/>
          <w:i/>
        </w:rPr>
        <w:lastRenderedPageBreak/>
        <w:t xml:space="preserve"> Надзор над извршењем плана јавних набавки</w:t>
      </w:r>
    </w:p>
    <w:p w:rsidR="00416ADA" w:rsidRPr="00485029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85029">
        <w:rPr>
          <w:rFonts w:cstheme="minorHAnsi"/>
        </w:rPr>
        <w:t>Члан 25.</w:t>
      </w:r>
    </w:p>
    <w:p w:rsidR="00416ADA" w:rsidRPr="00485029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Лице задужено за јавне набавке</w:t>
      </w:r>
      <w:r w:rsidRPr="00485029">
        <w:rPr>
          <w:rFonts w:cstheme="minorHAnsi"/>
        </w:rPr>
        <w:t xml:space="preserve"> и учесници у планирању у делу који су планирали су</w:t>
      </w:r>
      <w:r>
        <w:rPr>
          <w:rFonts w:cstheme="minorHAnsi"/>
        </w:rPr>
        <w:t xml:space="preserve"> </w:t>
      </w:r>
      <w:r w:rsidRPr="00485029">
        <w:rPr>
          <w:rFonts w:cstheme="minorHAnsi"/>
        </w:rPr>
        <w:t>дужни да прате извршење плана јавних набавки по различитим критеријумима</w:t>
      </w:r>
      <w:r>
        <w:rPr>
          <w:rFonts w:cstheme="minorHAnsi"/>
        </w:rPr>
        <w:t xml:space="preserve"> </w:t>
      </w:r>
      <w:r w:rsidRPr="00485029">
        <w:rPr>
          <w:rFonts w:cstheme="minorHAnsi"/>
        </w:rPr>
        <w:t>(позицији плана, предмету набавке, врсти поступка, броју закључених уговора,</w:t>
      </w:r>
      <w:r>
        <w:rPr>
          <w:rFonts w:cstheme="minorHAnsi"/>
        </w:rPr>
        <w:t xml:space="preserve"> </w:t>
      </w:r>
      <w:r w:rsidRPr="00485029">
        <w:rPr>
          <w:rFonts w:cstheme="minorHAnsi"/>
        </w:rPr>
        <w:t>добављачима, реализацији и важењу појединачних уговора и сл).</w:t>
      </w:r>
    </w:p>
    <w:p w:rsidR="00416ADA" w:rsidRPr="00485029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485029">
        <w:rPr>
          <w:rFonts w:cstheme="minorHAnsi"/>
        </w:rPr>
        <w:t>Праћење реализације омогућава анализу остварених резултата, прецизније и</w:t>
      </w:r>
      <w:r>
        <w:rPr>
          <w:rFonts w:cstheme="minorHAnsi"/>
        </w:rPr>
        <w:t xml:space="preserve"> </w:t>
      </w:r>
      <w:r w:rsidRPr="00485029">
        <w:rPr>
          <w:rFonts w:cstheme="minorHAnsi"/>
        </w:rPr>
        <w:t>сигурније</w:t>
      </w:r>
      <w:r>
        <w:rPr>
          <w:rFonts w:cstheme="minorHAnsi"/>
        </w:rPr>
        <w:t xml:space="preserve"> </w:t>
      </w:r>
      <w:r w:rsidRPr="00485029">
        <w:rPr>
          <w:rFonts w:cstheme="minorHAnsi"/>
        </w:rPr>
        <w:t>планирање у будућем периоду, те повећање ефикасности и квалитета</w:t>
      </w:r>
      <w:r>
        <w:rPr>
          <w:rFonts w:cstheme="minorHAnsi"/>
        </w:rPr>
        <w:t xml:space="preserve"> </w:t>
      </w:r>
      <w:r w:rsidRPr="00485029">
        <w:rPr>
          <w:rFonts w:cstheme="minorHAnsi"/>
        </w:rPr>
        <w:t>пословних процеса уз уштеде које произилазе из професионалног приступа процесу</w:t>
      </w:r>
      <w:r>
        <w:rPr>
          <w:rFonts w:cstheme="minorHAnsi"/>
        </w:rPr>
        <w:t xml:space="preserve"> </w:t>
      </w:r>
      <w:r w:rsidRPr="00485029">
        <w:rPr>
          <w:rFonts w:cstheme="minorHAnsi"/>
        </w:rPr>
        <w:t>осмишљеног планирања.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416ADA" w:rsidRPr="00F1432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F1432A">
        <w:rPr>
          <w:rFonts w:cstheme="minorHAnsi"/>
          <w:b/>
          <w:i/>
        </w:rPr>
        <w:t>Извештај о извршењу плана јавних набавки</w:t>
      </w:r>
    </w:p>
    <w:p w:rsidR="00416ADA" w:rsidRPr="00EE34B5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E34B5">
        <w:rPr>
          <w:rFonts w:cstheme="minorHAnsi"/>
        </w:rPr>
        <w:t>Члан 26.</w:t>
      </w:r>
    </w:p>
    <w:p w:rsidR="00416ADA" w:rsidRPr="00EE34B5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EE34B5">
        <w:rPr>
          <w:rFonts w:cstheme="minorHAnsi"/>
        </w:rPr>
        <w:t>Извештај о извршењу плана јавних набавки сачињава се и доставља тако што у</w:t>
      </w:r>
      <w:r>
        <w:rPr>
          <w:rFonts w:cstheme="minorHAnsi"/>
        </w:rPr>
        <w:t xml:space="preserve"> </w:t>
      </w:r>
      <w:r w:rsidRPr="00EE34B5">
        <w:rPr>
          <w:rFonts w:cstheme="minorHAnsi"/>
        </w:rPr>
        <w:t>предвиђеном року:</w:t>
      </w:r>
    </w:p>
    <w:p w:rsidR="00416ADA" w:rsidRPr="00EE34B5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С</w:t>
      </w:r>
      <w:r w:rsidRPr="00EE34B5">
        <w:rPr>
          <w:rFonts w:cstheme="minorHAnsi"/>
        </w:rPr>
        <w:t xml:space="preserve">лужбе, на захтев </w:t>
      </w:r>
      <w:r>
        <w:rPr>
          <w:rFonts w:cstheme="minorHAnsi"/>
        </w:rPr>
        <w:t xml:space="preserve">лица задужено за јавне набавке </w:t>
      </w:r>
      <w:r w:rsidRPr="00EE34B5">
        <w:rPr>
          <w:rFonts w:cstheme="minorHAnsi"/>
        </w:rPr>
        <w:t>достављају податке о реализацији плана за одређене врсте поступка;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Лице задужено за јавне набавке</w:t>
      </w:r>
      <w:r w:rsidRPr="00EE34B5">
        <w:rPr>
          <w:rFonts w:cstheme="minorHAnsi"/>
        </w:rPr>
        <w:t>, на основу достављених података о праћењу</w:t>
      </w:r>
      <w:r>
        <w:rPr>
          <w:rFonts w:cstheme="minorHAnsi"/>
        </w:rPr>
        <w:t xml:space="preserve"> </w:t>
      </w:r>
      <w:r w:rsidRPr="00EE34B5">
        <w:rPr>
          <w:rFonts w:cstheme="minorHAnsi"/>
        </w:rPr>
        <w:t>реализације плана осталих учесника у планирању, сачињава предлог извештаја о</w:t>
      </w:r>
      <w:r>
        <w:rPr>
          <w:rFonts w:cstheme="minorHAnsi"/>
        </w:rPr>
        <w:t xml:space="preserve"> </w:t>
      </w:r>
      <w:r w:rsidRPr="00EE34B5">
        <w:rPr>
          <w:rFonts w:cstheme="minorHAnsi"/>
        </w:rPr>
        <w:t>извршењу плана јавних набавки за претходну годину, у складу са Законом и</w:t>
      </w:r>
      <w:r>
        <w:rPr>
          <w:rFonts w:cstheme="minorHAnsi"/>
        </w:rPr>
        <w:t xml:space="preserve"> </w:t>
      </w:r>
      <w:r w:rsidRPr="00EE34B5">
        <w:rPr>
          <w:rFonts w:cstheme="minorHAnsi"/>
        </w:rPr>
        <w:t>подзаконским актом;</w:t>
      </w:r>
    </w:p>
    <w:p w:rsidR="00416ADA" w:rsidRPr="00EE34B5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Лице задужено за јавне набавке</w:t>
      </w:r>
      <w:r w:rsidRPr="00EE34B5">
        <w:rPr>
          <w:rFonts w:cstheme="minorHAnsi"/>
        </w:rPr>
        <w:t xml:space="preserve">  сачињава коначан извештај о извршењу плана јавних</w:t>
      </w:r>
      <w:r>
        <w:rPr>
          <w:rFonts w:cstheme="minorHAnsi"/>
        </w:rPr>
        <w:t xml:space="preserve"> </w:t>
      </w:r>
      <w:r w:rsidRPr="00EE34B5">
        <w:rPr>
          <w:rFonts w:cstheme="minorHAnsi"/>
        </w:rPr>
        <w:t>набавки најкасније до 31. марта текуће за претходну годину;</w:t>
      </w:r>
    </w:p>
    <w:p w:rsidR="00416ADA" w:rsidRPr="00EE34B5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EE34B5">
        <w:rPr>
          <w:rFonts w:cstheme="minorHAnsi"/>
        </w:rPr>
        <w:t xml:space="preserve"> Извештај о извршењу плана заједно са анализом и препорукама за</w:t>
      </w:r>
      <w:r>
        <w:rPr>
          <w:rFonts w:cstheme="minorHAnsi"/>
        </w:rPr>
        <w:t xml:space="preserve"> </w:t>
      </w:r>
      <w:r w:rsidRPr="00EE34B5">
        <w:rPr>
          <w:rFonts w:cstheme="minorHAnsi"/>
        </w:rPr>
        <w:t xml:space="preserve">унапређење система планирања потписује директор уз претходно парафирање </w:t>
      </w:r>
      <w:r>
        <w:rPr>
          <w:rFonts w:cstheme="minorHAnsi"/>
        </w:rPr>
        <w:t>службеника за јавне набавке</w:t>
      </w:r>
      <w:r w:rsidRPr="00EE34B5">
        <w:rPr>
          <w:rFonts w:cstheme="minorHAnsi"/>
        </w:rPr>
        <w:t>;</w:t>
      </w:r>
    </w:p>
    <w:p w:rsidR="00416ADA" w:rsidRPr="00EE34B5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ADA" w:rsidRPr="00EE34B5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EE34B5">
        <w:rPr>
          <w:rFonts w:cstheme="minorHAnsi"/>
        </w:rPr>
        <w:t xml:space="preserve">Извештај о извршењу плана </w:t>
      </w:r>
      <w:r>
        <w:rPr>
          <w:rFonts w:cstheme="minorHAnsi"/>
        </w:rPr>
        <w:t xml:space="preserve">лице задужено за јавне набавке </w:t>
      </w:r>
      <w:r w:rsidRPr="00EE34B5">
        <w:rPr>
          <w:rFonts w:cstheme="minorHAnsi"/>
        </w:rPr>
        <w:t xml:space="preserve"> доставља Управи за</w:t>
      </w:r>
      <w:r>
        <w:rPr>
          <w:rFonts w:cstheme="minorHAnsi"/>
        </w:rPr>
        <w:t xml:space="preserve"> </w:t>
      </w:r>
      <w:r w:rsidRPr="00EE34B5">
        <w:rPr>
          <w:rFonts w:cstheme="minorHAnsi"/>
        </w:rPr>
        <w:t>јавне набавке и Државној ревизорској институцији у електронској форми,</w:t>
      </w:r>
      <w:r>
        <w:rPr>
          <w:rFonts w:cstheme="minorHAnsi"/>
        </w:rPr>
        <w:t xml:space="preserve"> </w:t>
      </w:r>
      <w:r w:rsidRPr="00EE34B5">
        <w:rPr>
          <w:rFonts w:cstheme="minorHAnsi"/>
        </w:rPr>
        <w:t>коришћењем апликативног софтвера који је израђен од стране Управе за јавне набавке</w:t>
      </w:r>
      <w:r>
        <w:rPr>
          <w:rFonts w:cstheme="minorHAnsi"/>
        </w:rPr>
        <w:t xml:space="preserve"> </w:t>
      </w:r>
      <w:r w:rsidRPr="00EE34B5">
        <w:rPr>
          <w:rFonts w:cstheme="minorHAnsi"/>
        </w:rPr>
        <w:t>и постављен на њен сајт.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416ADA" w:rsidRPr="00F1432A" w:rsidRDefault="00416ADA" w:rsidP="00416ADA">
      <w:pPr>
        <w:spacing w:after="60"/>
        <w:jc w:val="center"/>
        <w:rPr>
          <w:rFonts w:eastAsia="Times New Roman" w:cstheme="minorHAnsi"/>
          <w:b/>
          <w:bCs/>
          <w:sz w:val="24"/>
          <w:szCs w:val="24"/>
          <w:lang w:val="sr-Cyrl-CS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IV </w:t>
      </w:r>
      <w:r w:rsidRPr="00F1432A">
        <w:rPr>
          <w:rFonts w:eastAsia="Times New Roman" w:cstheme="minorHAnsi"/>
          <w:b/>
          <w:bCs/>
          <w:sz w:val="24"/>
          <w:szCs w:val="24"/>
          <w:lang w:val="sr-Cyrl-CS"/>
        </w:rPr>
        <w:t xml:space="preserve">Циљеви поступка јавне набавке  </w:t>
      </w:r>
    </w:p>
    <w:p w:rsidR="00416ADA" w:rsidRPr="00956701" w:rsidRDefault="00416ADA" w:rsidP="00416ADA">
      <w:pPr>
        <w:spacing w:after="60"/>
        <w:jc w:val="center"/>
        <w:rPr>
          <w:rFonts w:eastAsia="Times New Roman" w:cstheme="minorHAnsi"/>
        </w:rPr>
      </w:pPr>
      <w:r w:rsidRPr="00956701">
        <w:rPr>
          <w:rFonts w:eastAsia="Times New Roman" w:cstheme="minorHAnsi"/>
          <w:bCs/>
        </w:rPr>
        <w:t>Члан 2</w:t>
      </w:r>
      <w:r>
        <w:rPr>
          <w:rFonts w:eastAsia="Times New Roman" w:cstheme="minorHAnsi"/>
          <w:bCs/>
        </w:rPr>
        <w:t>7</w:t>
      </w:r>
      <w:r w:rsidRPr="00956701">
        <w:rPr>
          <w:rFonts w:eastAsia="Times New Roman" w:cstheme="minorHAnsi"/>
          <w:bCs/>
        </w:rPr>
        <w:t>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hAnsiTheme="minorHAnsi" w:cstheme="minorHAnsi"/>
          <w:color w:val="auto"/>
          <w:lang w:val="sr-Cyrl-CS"/>
        </w:rPr>
      </w:pPr>
      <w:r w:rsidRPr="00956701">
        <w:rPr>
          <w:rFonts w:asciiTheme="minorHAnsi" w:hAnsiTheme="minorHAnsi" w:cstheme="minorHAnsi"/>
          <w:color w:val="auto"/>
          <w:lang w:val="sr-Cyrl-CS"/>
        </w:rPr>
        <w:t xml:space="preserve">У поступку јавне набавке морају бити остварени циљеви поступка јавне набавке, који се односе на: </w:t>
      </w:r>
    </w:p>
    <w:p w:rsidR="00416ADA" w:rsidRPr="00956701" w:rsidRDefault="00416ADA" w:rsidP="00416ADA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uppressAutoHyphens/>
        <w:spacing w:after="60"/>
        <w:ind w:left="0" w:firstLine="72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  <w:lang w:val="sr-Cyrl-CS"/>
        </w:rPr>
        <w:t xml:space="preserve"> </w:t>
      </w:r>
      <w:r w:rsidRPr="00956701">
        <w:rPr>
          <w:rFonts w:eastAsia="Times New Roman" w:cstheme="minorHAnsi"/>
          <w:bCs/>
          <w:lang w:val="sr-Cyrl-CS"/>
        </w:rPr>
        <w:t xml:space="preserve">целисходност и оправданост јавне набавке </w:t>
      </w:r>
      <w:r w:rsidRPr="00956701">
        <w:rPr>
          <w:rFonts w:eastAsia="Times New Roman" w:cstheme="minorHAnsi"/>
          <w:bCs/>
          <w:i/>
          <w:lang w:val="sr-Cyrl-CS"/>
        </w:rPr>
        <w:t>–</w:t>
      </w:r>
      <w:r w:rsidRPr="00956701">
        <w:rPr>
          <w:rFonts w:eastAsia="Times New Roman" w:cstheme="minorHAnsi"/>
          <w:bCs/>
        </w:rPr>
        <w:t xml:space="preserve"> прибављање добара, услуга или радова одговарајућег квалитета и потребних количина, за задовољавање стварних потреба наручиоца на ефикасан, економичан и ефективан начин; </w:t>
      </w:r>
    </w:p>
    <w:p w:rsidR="00416ADA" w:rsidRPr="00956701" w:rsidRDefault="00416ADA" w:rsidP="00416ADA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uppressAutoHyphens/>
        <w:spacing w:after="60"/>
        <w:ind w:left="0" w:firstLine="72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</w:t>
      </w:r>
      <w:r w:rsidRPr="00956701">
        <w:rPr>
          <w:rFonts w:eastAsia="Times New Roman" w:cstheme="minorHAnsi"/>
          <w:bCs/>
        </w:rPr>
        <w:t xml:space="preserve">економично и ефикасно трошење јавних средстава – принцип „вредност за новац“, односно прибављање добара, услуга или радова одговарајућег квалитета по најповољнијој цени; </w:t>
      </w:r>
    </w:p>
    <w:p w:rsidR="00416ADA" w:rsidRPr="00956701" w:rsidRDefault="00416ADA" w:rsidP="00416ADA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uppressAutoHyphens/>
        <w:spacing w:after="60"/>
        <w:ind w:left="0" w:firstLine="72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</w:t>
      </w:r>
      <w:r w:rsidRPr="00956701">
        <w:rPr>
          <w:rFonts w:eastAsia="Times New Roman" w:cstheme="minorHAnsi"/>
          <w:bCs/>
        </w:rPr>
        <w:t>ефективно</w:t>
      </w:r>
      <w:r w:rsidRPr="00956701">
        <w:rPr>
          <w:rFonts w:eastAsia="Times New Roman" w:cstheme="minorHAnsi"/>
          <w:bCs/>
          <w:lang w:val="sr-Cyrl-CS"/>
        </w:rPr>
        <w:t>ст (успешност) – степен до кога су постигнути постављени циљеви, као и однос између планираних и остварених ефеката одређене набавке;</w:t>
      </w:r>
    </w:p>
    <w:p w:rsidR="00416ADA" w:rsidRPr="00956701" w:rsidRDefault="00416ADA" w:rsidP="00416ADA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uppressAutoHyphens/>
        <w:spacing w:after="60"/>
        <w:ind w:left="0" w:firstLine="72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</w:t>
      </w:r>
      <w:r w:rsidRPr="00956701">
        <w:rPr>
          <w:rFonts w:eastAsia="Times New Roman" w:cstheme="minorHAnsi"/>
          <w:bCs/>
        </w:rPr>
        <w:t xml:space="preserve">транспарентно трошење јавних средстава; </w:t>
      </w:r>
    </w:p>
    <w:p w:rsidR="00416ADA" w:rsidRPr="00956701" w:rsidRDefault="00416ADA" w:rsidP="00416ADA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uppressAutoHyphens/>
        <w:spacing w:after="60"/>
        <w:ind w:left="0" w:firstLine="72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</w:t>
      </w:r>
      <w:r w:rsidRPr="00956701">
        <w:rPr>
          <w:rFonts w:eastAsia="Times New Roman" w:cstheme="minorHAnsi"/>
          <w:bCs/>
        </w:rPr>
        <w:t>обезбеђивање конкуренције и једнак положај свих понуђача у поступку јавне набавке;</w:t>
      </w:r>
    </w:p>
    <w:p w:rsidR="00416ADA" w:rsidRPr="00956701" w:rsidRDefault="00416ADA" w:rsidP="00416ADA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uppressAutoHyphens/>
        <w:spacing w:after="60"/>
        <w:ind w:left="0" w:firstLine="72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 </w:t>
      </w:r>
      <w:r w:rsidRPr="00956701">
        <w:rPr>
          <w:rFonts w:eastAsia="Times New Roman" w:cstheme="minorHAnsi"/>
          <w:bCs/>
        </w:rPr>
        <w:t xml:space="preserve">заштиту животне средине и обезбеђивање енергетске ефикасности; </w:t>
      </w:r>
    </w:p>
    <w:p w:rsidR="00416ADA" w:rsidRPr="00956701" w:rsidRDefault="00416ADA" w:rsidP="00416ADA">
      <w:pPr>
        <w:numPr>
          <w:ilvl w:val="0"/>
          <w:numId w:val="13"/>
        </w:numPr>
        <w:tabs>
          <w:tab w:val="left" w:pos="900"/>
          <w:tab w:val="left" w:pos="990"/>
          <w:tab w:val="left" w:pos="1080"/>
        </w:tabs>
        <w:suppressAutoHyphens/>
        <w:spacing w:after="60"/>
        <w:ind w:left="0" w:firstLine="720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lastRenderedPageBreak/>
        <w:t xml:space="preserve"> </w:t>
      </w:r>
      <w:r w:rsidRPr="00956701">
        <w:rPr>
          <w:rFonts w:eastAsia="Times New Roman" w:cstheme="minorHAnsi"/>
          <w:bCs/>
        </w:rPr>
        <w:t xml:space="preserve">благовремено и ефикасно спровођење поступка јавне набавке за потребе несметаног одвијања процеса рада наручиоца и благовременог задовољавања потреба осталих корисника. </w:t>
      </w:r>
    </w:p>
    <w:p w:rsidR="00416ADA" w:rsidRPr="00956701" w:rsidRDefault="00416ADA" w:rsidP="00416AD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sr-Cyrl-CS"/>
        </w:rPr>
      </w:pPr>
      <w:r>
        <w:rPr>
          <w:rFonts w:eastAsia="Times New Roman" w:cstheme="minorHAnsi"/>
          <w:bCs/>
        </w:rPr>
        <w:t xml:space="preserve">             </w:t>
      </w:r>
    </w:p>
    <w:p w:rsidR="00416ADA" w:rsidRPr="00F1432A" w:rsidRDefault="00416ADA" w:rsidP="00416ADA">
      <w:pPr>
        <w:spacing w:after="60"/>
        <w:jc w:val="center"/>
        <w:rPr>
          <w:rFonts w:eastAsia="Times New Roman" w:cstheme="minorHAnsi"/>
          <w:b/>
          <w:bCs/>
          <w:sz w:val="24"/>
          <w:szCs w:val="24"/>
          <w:lang w:val="sr-Cyrl-CS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V </w:t>
      </w:r>
      <w:r w:rsidRPr="00F1432A">
        <w:rPr>
          <w:rFonts w:eastAsia="Times New Roman" w:cstheme="minorHAnsi"/>
          <w:b/>
          <w:bCs/>
          <w:sz w:val="24"/>
          <w:szCs w:val="24"/>
          <w:lang w:val="sr-Cyrl-CS"/>
        </w:rPr>
        <w:t>Достављање, пријем писмена и комуникација у пословима јавних набавки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jc w:val="center"/>
        <w:rPr>
          <w:rFonts w:eastAsia="Times New Roman" w:cstheme="minorHAnsi"/>
          <w:bCs/>
        </w:rPr>
      </w:pPr>
      <w:r w:rsidRPr="00956701">
        <w:rPr>
          <w:rFonts w:eastAsia="Times New Roman" w:cstheme="minorHAnsi"/>
          <w:bCs/>
        </w:rPr>
        <w:t>Члан 2</w:t>
      </w:r>
      <w:r>
        <w:rPr>
          <w:rFonts w:eastAsia="Times New Roman" w:cstheme="minorHAnsi"/>
          <w:bCs/>
        </w:rPr>
        <w:t>8</w:t>
      </w:r>
      <w:r w:rsidRPr="00956701">
        <w:rPr>
          <w:rFonts w:eastAsia="Times New Roman" w:cstheme="minorHAnsi"/>
          <w:bCs/>
        </w:rPr>
        <w:t>.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  <w:bCs/>
          <w:lang w:val="sr-Cyrl-CS"/>
        </w:rPr>
        <w:t>Достављање, пријем, кретање и евидентирање понуда, пријава и других писмена у вези са поступком јавне набавке и обављањем послова јавних набавки (</w:t>
      </w:r>
      <w:r w:rsidRPr="00956701">
        <w:rPr>
          <w:rFonts w:cstheme="minorHAnsi"/>
          <w:lang w:val="sr-Cyrl-CS"/>
        </w:rPr>
        <w:t>планирање, спровођење поступка и извршење уговора о јавној набавци</w:t>
      </w:r>
      <w:r w:rsidRPr="00956701">
        <w:rPr>
          <w:rFonts w:eastAsia="Times New Roman" w:cstheme="minorHAnsi"/>
          <w:bCs/>
          <w:lang w:val="sr-Cyrl-CS"/>
        </w:rPr>
        <w:t xml:space="preserve">), обавља се преко </w:t>
      </w:r>
      <w:r w:rsidRPr="00956701">
        <w:rPr>
          <w:rFonts w:eastAsia="Times New Roman" w:cstheme="minorHAnsi"/>
        </w:rPr>
        <w:t>писарнице, у којој се пошта прима, отвара и прегледа, заводи, распоређује и доставља организационим јединицама.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</w:rPr>
        <w:t xml:space="preserve">Послове у писарници обавља </w:t>
      </w:r>
      <w:r>
        <w:rPr>
          <w:rFonts w:eastAsia="Times New Roman" w:cstheme="minorHAnsi"/>
        </w:rPr>
        <w:t>служба</w:t>
      </w:r>
      <w:r w:rsidRPr="00956701">
        <w:rPr>
          <w:rFonts w:eastAsia="Times New Roman" w:cstheme="minorHAnsi"/>
        </w:rPr>
        <w:t xml:space="preserve"> у складу са општим актом о унутрашњој организацији.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</w:rPr>
        <w:t xml:space="preserve">Експедиција је део писарнице у којој се пошта прима од </w:t>
      </w:r>
      <w:r>
        <w:rPr>
          <w:rFonts w:eastAsia="Times New Roman" w:cstheme="minorHAnsi"/>
        </w:rPr>
        <w:t>служби</w:t>
      </w:r>
      <w:r w:rsidRPr="00956701">
        <w:rPr>
          <w:rFonts w:eastAsia="Times New Roman" w:cstheme="minorHAnsi"/>
        </w:rPr>
        <w:t xml:space="preserve"> ради отпремања за земљу и иностранство и води евиденција о отпремљеној пошти.</w:t>
      </w:r>
    </w:p>
    <w:p w:rsidR="00416ADA" w:rsidRDefault="00416ADA" w:rsidP="00416ADA">
      <w:pPr>
        <w:autoSpaceDE w:val="0"/>
        <w:autoSpaceDN w:val="0"/>
        <w:adjustRightInd w:val="0"/>
        <w:spacing w:after="60"/>
        <w:jc w:val="center"/>
        <w:rPr>
          <w:rFonts w:eastAsia="Times New Roman" w:cstheme="minorHAnsi"/>
          <w:bCs/>
        </w:rPr>
      </w:pPr>
    </w:p>
    <w:p w:rsidR="00416ADA" w:rsidRPr="00956701" w:rsidRDefault="00416ADA" w:rsidP="00416ADA">
      <w:pPr>
        <w:autoSpaceDE w:val="0"/>
        <w:autoSpaceDN w:val="0"/>
        <w:adjustRightInd w:val="0"/>
        <w:spacing w:after="60"/>
        <w:jc w:val="center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Члан 29</w:t>
      </w:r>
      <w:r w:rsidRPr="00956701">
        <w:rPr>
          <w:rFonts w:eastAsia="Times New Roman" w:cstheme="minorHAnsi"/>
          <w:bCs/>
        </w:rPr>
        <w:t xml:space="preserve">. 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eastAsia="Times New Roman" w:cstheme="minorHAnsi"/>
          <w:bCs/>
        </w:rPr>
      </w:pPr>
      <w:r w:rsidRPr="00956701">
        <w:rPr>
          <w:rFonts w:eastAsia="Times New Roman" w:cstheme="minorHAnsi"/>
          <w:bCs/>
        </w:rPr>
        <w:t>У писарници пошту прима запослени задужен за пријем поште, у складу с распоредом радног времена.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eastAsia="Times New Roman" w:cstheme="minorHAnsi"/>
          <w:bCs/>
        </w:rPr>
      </w:pPr>
      <w:r w:rsidRPr="00956701">
        <w:rPr>
          <w:rFonts w:eastAsia="Times New Roman" w:cstheme="minorHAnsi"/>
          <w:bCs/>
        </w:rPr>
        <w:t>Примљена пошта заводи се у одговарајућој евиденцији истог дана кад је примљена и под датумом под којим је примљена и одмах се доставља у рад.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  <w:bCs/>
        </w:rPr>
        <w:t xml:space="preserve">Примљене понуде у поступку јавне набавке, измене и допуне понуде, заводе се у тренутку пријема и </w:t>
      </w:r>
      <w:r w:rsidRPr="00956701">
        <w:rPr>
          <w:rFonts w:eastAsia="Times New Roman" w:cstheme="minorHAnsi"/>
        </w:rPr>
        <w:t xml:space="preserve">на свакој понуди, односно измени или допуни понуде, обавезно се мора назначити датум и тачно време пријема. 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</w:rPr>
        <w:t xml:space="preserve">Пријем понуда потврђује се потписом </w:t>
      </w:r>
      <w:r>
        <w:rPr>
          <w:rFonts w:eastAsia="Times New Roman" w:cstheme="minorHAnsi"/>
        </w:rPr>
        <w:t>лица задужено за јавне набавке</w:t>
      </w:r>
      <w:r w:rsidRPr="00956701">
        <w:rPr>
          <w:rFonts w:eastAsia="Times New Roman" w:cstheme="minorHAnsi"/>
        </w:rPr>
        <w:t xml:space="preserve"> или члана комисије, у посебној евиденцији о примљеним понудама. </w:t>
      </w:r>
    </w:p>
    <w:p w:rsidR="00416ADA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</w:rPr>
        <w:t xml:space="preserve">Организациона јединица у којој се обављају послови писарнице и </w:t>
      </w:r>
      <w:r w:rsidRPr="00956701">
        <w:rPr>
          <w:rFonts w:eastAsia="Times New Roman" w:cstheme="minorHAnsi"/>
          <w:lang w:val="sr-Cyrl-CS"/>
        </w:rPr>
        <w:t>С</w:t>
      </w:r>
      <w:r w:rsidRPr="00956701">
        <w:rPr>
          <w:rFonts w:eastAsia="Times New Roman" w:cstheme="minorHAnsi"/>
        </w:rPr>
        <w:t xml:space="preserve">лужба набавке, као и сви запослени који су имали увид у податке о достављеним понудама, дужни су да чувају као пословну тајну имена заинтересованих лица, понуђача, подносилаца пријава, као и податке о поднетим понудама, односно пријавама, до отварања понуда, односно пријава. </w:t>
      </w:r>
    </w:p>
    <w:p w:rsidR="00416ADA" w:rsidRPr="00B531AC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eastAsia="Times New Roman" w:cstheme="minorHAnsi"/>
        </w:rPr>
      </w:pPr>
    </w:p>
    <w:p w:rsidR="00416ADA" w:rsidRPr="00E17ACC" w:rsidRDefault="00416ADA" w:rsidP="00416ADA">
      <w:pPr>
        <w:autoSpaceDE w:val="0"/>
        <w:autoSpaceDN w:val="0"/>
        <w:adjustRightInd w:val="0"/>
        <w:spacing w:after="60"/>
        <w:jc w:val="center"/>
        <w:rPr>
          <w:rFonts w:eastAsia="Times New Roman" w:cstheme="minorHAnsi"/>
          <w:bCs/>
        </w:rPr>
      </w:pPr>
      <w:r w:rsidRPr="00956701">
        <w:rPr>
          <w:rFonts w:eastAsia="Times New Roman" w:cstheme="minorHAnsi"/>
          <w:bCs/>
        </w:rPr>
        <w:t xml:space="preserve">Члан </w:t>
      </w:r>
      <w:r>
        <w:rPr>
          <w:rFonts w:eastAsia="Times New Roman" w:cstheme="minorHAnsi"/>
          <w:bCs/>
        </w:rPr>
        <w:t>30.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eastAsia="Times New Roman" w:cstheme="minorHAnsi"/>
          <w:bCs/>
        </w:rPr>
      </w:pPr>
      <w:r w:rsidRPr="00956701">
        <w:rPr>
          <w:rFonts w:eastAsia="Times New Roman" w:cstheme="minorHAnsi"/>
          <w:bCs/>
        </w:rPr>
        <w:t>Електронску пошту друга лица достављају на имејл адресе које су одређене за пријем поште у електронском облику или на други начин, у складу са законом или посебним прописом.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eastAsia="Times New Roman" w:cstheme="minorHAnsi"/>
          <w:bCs/>
        </w:rPr>
      </w:pPr>
      <w:r w:rsidRPr="00956701">
        <w:rPr>
          <w:rFonts w:eastAsia="Times New Roman" w:cstheme="minorHAnsi"/>
          <w:bCs/>
        </w:rPr>
        <w:t>Ако се при пријему, прегледу или отварању електронске поште утврде неправилности или други разлози који онемогућавају поступање по овој пошти (нпр. недостатак основних података за идентификацију пошиљаоца – имена и презимена или адресе, немогућност приступа садржају поруке, формат поруке који није прописан, подаци који недостају и сл.), та пошта се преко имејл налога враћа пошиљаоцу, уз навођење разлога враћања.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eastAsia="Times New Roman" w:cstheme="minorHAnsi"/>
          <w:bCs/>
        </w:rPr>
      </w:pPr>
      <w:r w:rsidRPr="00956701">
        <w:rPr>
          <w:rFonts w:eastAsia="Times New Roman" w:cstheme="minorHAnsi"/>
          <w:bCs/>
        </w:rPr>
        <w:t>Запослени је дужан да писарници</w:t>
      </w:r>
      <w:r w:rsidRPr="00956701">
        <w:rPr>
          <w:rFonts w:eastAsia="Times New Roman" w:cstheme="minorHAnsi"/>
          <w:bCs/>
          <w:lang w:val="sr-Cyrl-CS"/>
        </w:rPr>
        <w:t xml:space="preserve"> (</w:t>
      </w:r>
      <w:r w:rsidRPr="00956701">
        <w:rPr>
          <w:rFonts w:eastAsia="Times New Roman" w:cstheme="minorHAnsi"/>
          <w:bCs/>
          <w:i/>
          <w:lang w:val="sr-Cyrl-CS"/>
        </w:rPr>
        <w:t>или организационој јединици, у складу са правилима о канцеларијском пословању</w:t>
      </w:r>
      <w:r w:rsidRPr="00956701">
        <w:rPr>
          <w:rFonts w:eastAsia="Times New Roman" w:cstheme="minorHAnsi"/>
          <w:bCs/>
          <w:lang w:val="sr-Cyrl-CS"/>
        </w:rPr>
        <w:t>)</w:t>
      </w:r>
      <w:r w:rsidRPr="00956701">
        <w:rPr>
          <w:rFonts w:eastAsia="Times New Roman" w:cstheme="minorHAnsi"/>
          <w:bCs/>
        </w:rPr>
        <w:t xml:space="preserve"> без одлагања достави, ради завођења, сву електронску пошту коју је употребом имејл налога или на други одговарајући начин </w:t>
      </w:r>
      <w:r w:rsidRPr="00956701">
        <w:rPr>
          <w:rFonts w:eastAsia="Times New Roman" w:cstheme="minorHAnsi"/>
          <w:bCs/>
        </w:rPr>
        <w:lastRenderedPageBreak/>
        <w:t>непосредно примио од других лица, а која садржи акте којима се у организационој јединици у којој је он распоређен покреће, допуњава, мења, прекида или завршава нека службена радња, односно пословна активност.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eastAsia="Times New Roman" w:cstheme="minorHAnsi"/>
          <w:bCs/>
          <w:lang w:val="sr-Cyrl-CS"/>
        </w:rPr>
      </w:pPr>
      <w:r w:rsidRPr="00956701">
        <w:rPr>
          <w:rFonts w:eastAsia="Times New Roman" w:cstheme="minorHAnsi"/>
          <w:bCs/>
        </w:rPr>
        <w:t xml:space="preserve">Потврда о пријему електронске поште издаје се коришћењем имејл налога (корисничке адресе) или на други погодан начин. 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eastAsia="Times New Roman" w:cstheme="minorHAnsi"/>
          <w:bCs/>
          <w:lang w:val="sr-Cyrl-CS"/>
        </w:rPr>
      </w:pPr>
    </w:p>
    <w:p w:rsidR="00416ADA" w:rsidRDefault="00416ADA" w:rsidP="00416ADA">
      <w:pPr>
        <w:spacing w:after="60"/>
        <w:jc w:val="center"/>
        <w:rPr>
          <w:rFonts w:eastAsia="Times New Roman" w:cstheme="minorHAnsi"/>
        </w:rPr>
      </w:pPr>
      <w:r w:rsidRPr="00956701">
        <w:rPr>
          <w:rFonts w:eastAsia="Times New Roman" w:cstheme="minorHAnsi"/>
        </w:rPr>
        <w:t>Члан 3</w:t>
      </w:r>
      <w:r>
        <w:rPr>
          <w:rFonts w:eastAsia="Times New Roman" w:cstheme="minorHAnsi"/>
        </w:rPr>
        <w:t>1</w:t>
      </w:r>
      <w:r w:rsidRPr="00956701">
        <w:rPr>
          <w:rFonts w:eastAsia="Times New Roman" w:cstheme="minorHAnsi"/>
        </w:rPr>
        <w:t>.</w:t>
      </w:r>
    </w:p>
    <w:p w:rsidR="00416ADA" w:rsidRPr="003614A8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3614A8">
        <w:rPr>
          <w:rFonts w:cstheme="minorHAnsi"/>
        </w:rPr>
        <w:t xml:space="preserve">Сва акта у поступку јавне набавке потписује директор, а парафира </w:t>
      </w:r>
      <w:r>
        <w:rPr>
          <w:rFonts w:cstheme="minorHAnsi"/>
        </w:rPr>
        <w:t xml:space="preserve">лице задужено </w:t>
      </w:r>
      <w:r w:rsidRPr="003614A8">
        <w:rPr>
          <w:rFonts w:cstheme="minorHAnsi"/>
        </w:rPr>
        <w:t>за јавне набавке и лице које је обрађивало предмет, изузев аката које у складу са</w:t>
      </w:r>
      <w:r>
        <w:rPr>
          <w:rFonts w:cstheme="minorHAnsi"/>
        </w:rPr>
        <w:t xml:space="preserve"> </w:t>
      </w:r>
      <w:r w:rsidRPr="003614A8">
        <w:rPr>
          <w:rFonts w:cstheme="minorHAnsi"/>
        </w:rPr>
        <w:t>одредбама Закона потписује комисија за јавну набавку.</w:t>
      </w:r>
    </w:p>
    <w:p w:rsidR="00416ADA" w:rsidRPr="003614A8" w:rsidRDefault="00416ADA" w:rsidP="00416ADA">
      <w:pPr>
        <w:spacing w:after="60"/>
        <w:jc w:val="center"/>
        <w:rPr>
          <w:rFonts w:eastAsia="Times New Roman" w:cstheme="minorHAnsi"/>
        </w:rPr>
      </w:pPr>
    </w:p>
    <w:p w:rsidR="00416ADA" w:rsidRPr="00F1432A" w:rsidRDefault="00416ADA" w:rsidP="00416ADA">
      <w:pPr>
        <w:pStyle w:val="BodyText"/>
        <w:spacing w:after="60" w:line="276" w:lineRule="auto"/>
        <w:jc w:val="center"/>
        <w:rPr>
          <w:rFonts w:cstheme="minorHAnsi"/>
          <w:b/>
          <w:bCs/>
          <w:lang w:val="ru-RU"/>
        </w:rPr>
      </w:pPr>
      <w:r>
        <w:rPr>
          <w:rFonts w:asciiTheme="minorHAnsi" w:hAnsiTheme="minorHAnsi" w:cstheme="minorHAnsi"/>
          <w:b/>
          <w:color w:val="auto"/>
        </w:rPr>
        <w:t xml:space="preserve">VI </w:t>
      </w:r>
      <w:r w:rsidRPr="00F1432A">
        <w:rPr>
          <w:rFonts w:asciiTheme="minorHAnsi" w:hAnsiTheme="minorHAnsi" w:cstheme="minorHAnsi"/>
          <w:b/>
          <w:color w:val="auto"/>
          <w:lang w:val="sr-Cyrl-CS"/>
        </w:rPr>
        <w:t xml:space="preserve">Спровођење поступка јавне набавке </w:t>
      </w:r>
    </w:p>
    <w:p w:rsidR="00416ADA" w:rsidRPr="00B531AC" w:rsidRDefault="00416ADA" w:rsidP="00416ADA">
      <w:pPr>
        <w:spacing w:after="60"/>
        <w:rPr>
          <w:rFonts w:cstheme="minorHAnsi"/>
          <w:b/>
          <w:i/>
          <w:lang w:val="sr-Cyrl-BA"/>
        </w:rPr>
      </w:pPr>
      <w:r w:rsidRPr="00B531AC">
        <w:rPr>
          <w:rFonts w:cstheme="minorHAnsi"/>
          <w:b/>
          <w:bCs/>
          <w:i/>
          <w:lang w:val="ru-RU"/>
        </w:rPr>
        <w:t xml:space="preserve">Захтев за покретање поступка </w:t>
      </w:r>
      <w:r w:rsidRPr="00B531AC">
        <w:rPr>
          <w:rFonts w:cstheme="minorHAnsi"/>
          <w:b/>
          <w:i/>
          <w:lang w:val="sr-Cyrl-BA"/>
        </w:rPr>
        <w:t xml:space="preserve">јавне набавке </w:t>
      </w:r>
    </w:p>
    <w:p w:rsidR="00416ADA" w:rsidRDefault="00416ADA" w:rsidP="00416ADA">
      <w:pPr>
        <w:spacing w:after="60"/>
        <w:jc w:val="center"/>
        <w:rPr>
          <w:rFonts w:eastAsia="Times New Roman" w:cstheme="minorHAnsi"/>
        </w:rPr>
      </w:pPr>
      <w:r w:rsidRPr="00956701">
        <w:rPr>
          <w:rFonts w:eastAsia="Times New Roman" w:cstheme="minorHAnsi"/>
        </w:rPr>
        <w:t>Члан 3</w:t>
      </w:r>
      <w:r>
        <w:rPr>
          <w:rFonts w:eastAsia="Times New Roman" w:cstheme="minorHAnsi"/>
        </w:rPr>
        <w:t>2</w:t>
      </w:r>
      <w:r w:rsidRPr="00956701">
        <w:rPr>
          <w:rFonts w:eastAsia="Times New Roman" w:cstheme="minorHAnsi"/>
        </w:rPr>
        <w:t xml:space="preserve">. </w:t>
      </w:r>
    </w:p>
    <w:p w:rsidR="00416ADA" w:rsidRPr="003041DF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3041DF">
        <w:rPr>
          <w:rFonts w:cstheme="minorHAnsi"/>
        </w:rPr>
        <w:t xml:space="preserve">Захтев за покретање поступка јавне набавке подноси </w:t>
      </w:r>
      <w:r>
        <w:rPr>
          <w:rFonts w:cstheme="minorHAnsi"/>
        </w:rPr>
        <w:t xml:space="preserve">лице задужено за јавне набавке </w:t>
      </w:r>
      <w:r w:rsidRPr="003041DF">
        <w:rPr>
          <w:rFonts w:cstheme="minorHAnsi"/>
        </w:rPr>
        <w:t xml:space="preserve"> уз</w:t>
      </w:r>
      <w:r>
        <w:rPr>
          <w:rFonts w:cstheme="minorHAnsi"/>
        </w:rPr>
        <w:t xml:space="preserve"> </w:t>
      </w:r>
      <w:r w:rsidRPr="003041DF">
        <w:rPr>
          <w:rFonts w:cstheme="minorHAnsi"/>
        </w:rPr>
        <w:t>претходне консултације и сагласност надлежног носиоца планирања</w:t>
      </w:r>
      <w:r>
        <w:rPr>
          <w:rFonts w:cstheme="minorHAnsi"/>
        </w:rPr>
        <w:t>.</w:t>
      </w:r>
    </w:p>
    <w:p w:rsidR="00416ADA" w:rsidRPr="003041DF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3041DF">
        <w:rPr>
          <w:rFonts w:cstheme="minorHAnsi"/>
        </w:rPr>
        <w:t>Захтев из става 1. овог члана подноси се уколико је јавна набавка предвиђена</w:t>
      </w:r>
      <w:r>
        <w:rPr>
          <w:rFonts w:cstheme="minorHAnsi"/>
        </w:rPr>
        <w:t xml:space="preserve"> </w:t>
      </w:r>
      <w:r w:rsidRPr="003041DF">
        <w:rPr>
          <w:rFonts w:cstheme="minorHAnsi"/>
        </w:rPr>
        <w:t>Годишњим Планом јавних набавки наручиоца.</w:t>
      </w:r>
    </w:p>
    <w:p w:rsidR="00416ADA" w:rsidRPr="003041DF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3041DF">
        <w:rPr>
          <w:rFonts w:cstheme="minorHAnsi"/>
        </w:rPr>
        <w:t xml:space="preserve">Захтев из става 1. овог члана подноси се </w:t>
      </w:r>
      <w:r>
        <w:rPr>
          <w:rFonts w:cstheme="minorHAnsi"/>
        </w:rPr>
        <w:t xml:space="preserve">директору </w:t>
      </w:r>
      <w:r w:rsidRPr="003041DF">
        <w:rPr>
          <w:rFonts w:cstheme="minorHAnsi"/>
        </w:rPr>
        <w:t xml:space="preserve"> који је одређен Планом јавних набавки.</w:t>
      </w:r>
    </w:p>
    <w:p w:rsidR="00416ADA" w:rsidRPr="003041DF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3041DF">
        <w:rPr>
          <w:rFonts w:cstheme="minorHAnsi"/>
        </w:rPr>
        <w:t>Подносилац захтева подноси захтев из става 1. овог члана, на обрасцу који</w:t>
      </w:r>
      <w:r>
        <w:rPr>
          <w:rFonts w:cstheme="minorHAnsi"/>
        </w:rPr>
        <w:t xml:space="preserve"> </w:t>
      </w:r>
      <w:r w:rsidRPr="003041DF">
        <w:rPr>
          <w:rFonts w:cstheme="minorHAnsi"/>
        </w:rPr>
        <w:t>чини саставни део овог правилника.</w:t>
      </w:r>
    </w:p>
    <w:p w:rsidR="00416ADA" w:rsidRPr="003041DF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3041DF">
        <w:rPr>
          <w:rFonts w:cstheme="minorHAnsi"/>
        </w:rPr>
        <w:t>Подносилац захтева дужан је да захтев за покретање поступка усагласи са</w:t>
      </w:r>
      <w:r>
        <w:rPr>
          <w:rFonts w:cstheme="minorHAnsi"/>
        </w:rPr>
        <w:t xml:space="preserve"> </w:t>
      </w:r>
      <w:r w:rsidRPr="003041DF">
        <w:rPr>
          <w:rFonts w:cstheme="minorHAnsi"/>
        </w:rPr>
        <w:t>донетим Планом јавних набавки, одреди предмет јавне набавке, процењену вредност,</w:t>
      </w:r>
      <w:r>
        <w:rPr>
          <w:rFonts w:cstheme="minorHAnsi"/>
        </w:rPr>
        <w:t xml:space="preserve"> </w:t>
      </w:r>
      <w:r w:rsidRPr="003041DF">
        <w:rPr>
          <w:rFonts w:cstheme="minorHAnsi"/>
        </w:rPr>
        <w:t>техничке спецификације, квалитет, количину и опис добара, радова или услуга, начин</w:t>
      </w:r>
      <w:r>
        <w:rPr>
          <w:rFonts w:cstheme="minorHAnsi"/>
        </w:rPr>
        <w:t xml:space="preserve"> </w:t>
      </w:r>
      <w:r w:rsidRPr="003041DF">
        <w:rPr>
          <w:rFonts w:cstheme="minorHAnsi"/>
        </w:rPr>
        <w:t>спровођења контроле и обезбеђивања гаранције квалитета, техничке прописе и</w:t>
      </w:r>
      <w:r>
        <w:rPr>
          <w:rFonts w:cstheme="minorHAnsi"/>
        </w:rPr>
        <w:t xml:space="preserve"> </w:t>
      </w:r>
      <w:r w:rsidRPr="003041DF">
        <w:rPr>
          <w:rFonts w:cstheme="minorHAnsi"/>
        </w:rPr>
        <w:t>стандарде који се примењују, рок извршења, место извршења или испоруке добара,</w:t>
      </w:r>
      <w:r>
        <w:rPr>
          <w:rFonts w:cstheme="minorHAnsi"/>
        </w:rPr>
        <w:t xml:space="preserve"> </w:t>
      </w:r>
      <w:r w:rsidRPr="003041DF">
        <w:rPr>
          <w:rFonts w:cstheme="minorHAnsi"/>
        </w:rPr>
        <w:t>евентуалне додатне услуге и слично, одржавање, гарантни рок и др.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Члан 3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3.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Подносилац захтева уз захтев </w:t>
      </w:r>
      <w:r w:rsidRPr="00956701">
        <w:rPr>
          <w:rFonts w:asciiTheme="minorHAnsi" w:hAnsiTheme="minorHAnsi" w:cstheme="minorHAnsi"/>
          <w:bCs/>
          <w:color w:val="auto"/>
          <w:sz w:val="22"/>
          <w:szCs w:val="22"/>
          <w:lang w:val="ru-RU"/>
        </w:rPr>
        <w:t xml:space="preserve">за покретање поступка 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sr-Cyrl-BA"/>
        </w:rPr>
        <w:t>јавне набавке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, доставља образложење за покретање преговарачког поступка без објављивања позива за подношење понуда и потребне доказе, уколико сматра да су испуњени Законом прописани услови за покретање ове врсте поступка. 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ru-RU"/>
        </w:rPr>
        <w:t>Лице задужено за јавне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набавке упућује Управи за јавне набавке захтев за добијање мишљења о основаности примене преговарачког поступка без објављивања позива за подношење понуда, о чему обавештава подносиоца захтева. </w:t>
      </w:r>
    </w:p>
    <w:p w:rsidR="00416ADA" w:rsidRDefault="00416ADA" w:rsidP="00416ADA">
      <w:pPr>
        <w:pStyle w:val="BodyText"/>
        <w:spacing w:after="60" w:line="276" w:lineRule="auto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:rsidR="00416ADA" w:rsidRPr="00B531AC" w:rsidRDefault="00416ADA" w:rsidP="00416ADA">
      <w:pPr>
        <w:pStyle w:val="BodyText"/>
        <w:spacing w:after="60" w:line="276" w:lineRule="auto"/>
        <w:rPr>
          <w:rFonts w:asciiTheme="minorHAnsi" w:hAnsiTheme="minorHAnsi" w:cstheme="minorHAnsi"/>
          <w:b/>
          <w:i/>
          <w:color w:val="auto"/>
          <w:sz w:val="22"/>
          <w:szCs w:val="22"/>
          <w:lang w:val="ru-RU"/>
        </w:rPr>
      </w:pPr>
      <w:r w:rsidRPr="00B531AC">
        <w:rPr>
          <w:rFonts w:asciiTheme="minorHAnsi" w:hAnsiTheme="minorHAnsi" w:cstheme="minorHAnsi"/>
          <w:b/>
          <w:i/>
          <w:color w:val="auto"/>
          <w:sz w:val="22"/>
          <w:szCs w:val="22"/>
          <w:lang w:val="sr-Cyrl-CS"/>
        </w:rPr>
        <w:t>Начин поступања по одобреном захтеву за покретање поступка јавне набавке</w:t>
      </w:r>
    </w:p>
    <w:p w:rsidR="00416ADA" w:rsidRPr="00956701" w:rsidRDefault="00416ADA" w:rsidP="00416ADA">
      <w:pPr>
        <w:spacing w:after="60"/>
        <w:jc w:val="center"/>
        <w:rPr>
          <w:rFonts w:eastAsia="Times New Roman" w:cstheme="minorHAnsi"/>
        </w:rPr>
      </w:pPr>
      <w:r w:rsidRPr="00956701">
        <w:rPr>
          <w:rFonts w:eastAsia="Times New Roman" w:cstheme="minorHAnsi"/>
        </w:rPr>
        <w:t>Члан 3</w:t>
      </w:r>
      <w:r>
        <w:rPr>
          <w:rFonts w:eastAsia="Times New Roman" w:cstheme="minorHAnsi"/>
        </w:rPr>
        <w:t>5</w:t>
      </w:r>
      <w:r w:rsidRPr="00956701">
        <w:rPr>
          <w:rFonts w:eastAsia="Times New Roman" w:cstheme="minorHAnsi"/>
        </w:rPr>
        <w:t>.</w:t>
      </w:r>
    </w:p>
    <w:p w:rsidR="00416ADA" w:rsidRPr="00956701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На основу </w:t>
      </w:r>
      <w:r>
        <w:rPr>
          <w:rFonts w:asciiTheme="minorHAnsi" w:hAnsiTheme="minorHAnsi" w:cstheme="minorHAnsi"/>
          <w:color w:val="auto"/>
          <w:sz w:val="22"/>
          <w:szCs w:val="22"/>
          <w:lang w:val="ru-RU"/>
        </w:rPr>
        <w:t>добијеног налога од стране директора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2"/>
          <w:lang w:val="ru-RU"/>
        </w:rPr>
        <w:t>лице задужено з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а </w:t>
      </w:r>
      <w:r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јавне 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>набавке без одлагања сачињава предлог одлуке о покретању поступка јавне набавке и предлог решења о образовању комисије за јавну набавку, који садрже све потре</w:t>
      </w:r>
      <w:r>
        <w:rPr>
          <w:rFonts w:asciiTheme="minorHAnsi" w:hAnsiTheme="minorHAnsi" w:cstheme="minorHAnsi"/>
          <w:color w:val="auto"/>
          <w:sz w:val="22"/>
          <w:szCs w:val="22"/>
          <w:lang w:val="ru-RU"/>
        </w:rPr>
        <w:t>бне елементе прописане Законом и достављају директору на потпис.</w:t>
      </w:r>
    </w:p>
    <w:p w:rsidR="00416ADA" w:rsidRDefault="00416ADA" w:rsidP="00416ADA">
      <w:pPr>
        <w:pStyle w:val="BodyText"/>
        <w:spacing w:after="60" w:line="276" w:lineRule="auto"/>
        <w:jc w:val="both"/>
        <w:rPr>
          <w:rFonts w:cstheme="minorHAnsi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ab/>
        <w:t xml:space="preserve">Образац одлуке и образац решења из става 1. овог члана чине саставни део овог правилника. </w:t>
      </w:r>
      <w:r w:rsidRPr="00956701">
        <w:rPr>
          <w:rFonts w:cstheme="minorHAnsi"/>
          <w:lang w:val="ru-RU"/>
        </w:rPr>
        <w:tab/>
      </w:r>
    </w:p>
    <w:p w:rsidR="00416ADA" w:rsidRPr="00F1432A" w:rsidRDefault="00416ADA" w:rsidP="00416ADA">
      <w:pPr>
        <w:spacing w:after="60"/>
        <w:rPr>
          <w:rFonts w:cstheme="minorHAnsi"/>
          <w:b/>
          <w:i/>
          <w:lang w:val="sr-Cyrl-CS"/>
        </w:rPr>
      </w:pPr>
      <w:r w:rsidRPr="00F1432A">
        <w:rPr>
          <w:rFonts w:cstheme="minorHAnsi"/>
          <w:b/>
          <w:i/>
          <w:lang w:val="sr-Cyrl-CS"/>
        </w:rPr>
        <w:lastRenderedPageBreak/>
        <w:t>Начин именовања чланова комисије за јавну набавку, односно лица која спроводе поступак јавне набавке</w:t>
      </w:r>
    </w:p>
    <w:p w:rsidR="00416ADA" w:rsidRPr="00956701" w:rsidRDefault="00416ADA" w:rsidP="00416ADA">
      <w:pPr>
        <w:spacing w:after="60"/>
        <w:jc w:val="center"/>
        <w:rPr>
          <w:rFonts w:eastAsia="Times New Roman" w:cstheme="minorHAnsi"/>
        </w:rPr>
      </w:pPr>
      <w:r w:rsidRPr="00956701">
        <w:rPr>
          <w:rFonts w:eastAsia="Times New Roman" w:cstheme="minorHAnsi"/>
        </w:rPr>
        <w:t>Члан 3</w:t>
      </w:r>
      <w:r>
        <w:rPr>
          <w:rFonts w:eastAsia="Times New Roman" w:cstheme="minorHAnsi"/>
        </w:rPr>
        <w:t>6</w:t>
      </w:r>
      <w:r w:rsidRPr="00956701">
        <w:rPr>
          <w:rFonts w:eastAsia="Times New Roman" w:cstheme="minorHAnsi"/>
        </w:rPr>
        <w:t xml:space="preserve">. </w:t>
      </w:r>
    </w:p>
    <w:p w:rsidR="00416ADA" w:rsidRPr="00956701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Комисија за јавну набавку </w:t>
      </w:r>
      <w:r w:rsidRPr="00956701">
        <w:rPr>
          <w:rFonts w:asciiTheme="minorHAnsi" w:hAnsiTheme="minorHAnsi" w:cstheme="minorHAnsi"/>
          <w:color w:val="auto"/>
          <w:sz w:val="22"/>
          <w:szCs w:val="22"/>
        </w:rPr>
        <w:t xml:space="preserve">има 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>најмање три члана од којих је један службеник за јавне набавке или лице са стеченим образовањем на правном факултету, на студијама другог степена (дипломске академске студије - мастер, специјалистичке академске студије, специјалистичке струковне студије), односно на основним студијама у трајању од најмање четири године.</w:t>
      </w:r>
    </w:p>
    <w:p w:rsidR="00416ADA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Решењем се именују и заменици чланова комисије. </w:t>
      </w:r>
    </w:p>
    <w:p w:rsidR="00416ADA" w:rsidRPr="00956701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>У поступцима јавних набавки добара, услуга или радова чија је процењена вредност већа од троструког износа вредности горњег лимита јавне набавке мале вредности, службеник за јавне набавке мора бити члан Комисије.</w:t>
      </w:r>
    </w:p>
    <w:p w:rsidR="00416ADA" w:rsidRPr="00956701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За члана комисије може бити именован службеник за јавне набавке и у поступцима јавних набавки добара, услуга или радова чија је процењена вредност мања од вредности утврђене ставом 3. овог члана. </w:t>
      </w:r>
    </w:p>
    <w:p w:rsidR="00416ADA" w:rsidRPr="00956701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Чланови комисије именују се из реда запослених  и корисника набавке, а могу бити именовани и чланови из других организационих јединица уколико за то постоји објективна потреба. </w:t>
      </w:r>
    </w:p>
    <w:p w:rsidR="00416ADA" w:rsidRPr="00956701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За чланове комисије се именују лица која имају одговарајуће стручно образовање из области из које је предмет јавне набавке. </w:t>
      </w:r>
    </w:p>
    <w:p w:rsidR="00416ADA" w:rsidRPr="00956701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>Ако наручилац нема запослено лице које има одговарајуће стручно образовање из области из које је предмет јавне набавке, у комисију се може именовати лице које није запослено код наручица.</w:t>
      </w:r>
    </w:p>
    <w:p w:rsidR="00416ADA" w:rsidRPr="00956701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>У комисију се не могу именовати лица која могу бити у сукобу интереса за предмет јавне набавке.</w:t>
      </w:r>
    </w:p>
    <w:p w:rsidR="00416ADA" w:rsidRPr="00956701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>Након доношења решења, чланови комисије потписују изјаву којом потврђују да у предметној јавној набавци нису у сукобу интереса.</w:t>
      </w:r>
    </w:p>
    <w:p w:rsidR="00416ADA" w:rsidRPr="00956701" w:rsidRDefault="00416ADA" w:rsidP="00416ADA">
      <w:pPr>
        <w:spacing w:after="60"/>
        <w:jc w:val="both"/>
        <w:rPr>
          <w:rFonts w:cstheme="minorHAnsi"/>
        </w:rPr>
      </w:pPr>
    </w:p>
    <w:p w:rsidR="00416ADA" w:rsidRPr="00F1432A" w:rsidRDefault="00416ADA" w:rsidP="00416ADA">
      <w:pPr>
        <w:spacing w:after="60"/>
        <w:rPr>
          <w:rFonts w:cstheme="minorHAnsi"/>
          <w:i/>
          <w:lang w:val="sr-Cyrl-CS"/>
        </w:rPr>
      </w:pPr>
      <w:r w:rsidRPr="00F1432A">
        <w:rPr>
          <w:rFonts w:cstheme="minorHAnsi"/>
          <w:b/>
          <w:i/>
          <w:lang w:val="sr-Cyrl-CS"/>
        </w:rPr>
        <w:t>Начин пружања стручне помоћи комисији, односно лицима која спроводе поступак јавне набавке</w:t>
      </w: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</w:pPr>
      <w:r w:rsidRPr="009567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Члан </w:t>
      </w:r>
      <w:r w:rsidRPr="00956701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3</w:t>
      </w:r>
      <w:r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7</w:t>
      </w:r>
      <w:r w:rsidRPr="00956701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 xml:space="preserve">. 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Све </w:t>
      </w:r>
      <w:r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службе 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дужне су да у оквиру своје надлежности пруже стручну помоћ комисији. 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У случају потребе за стручном помоћи, комисија се писаним путем обраћа </w:t>
      </w:r>
      <w:r>
        <w:rPr>
          <w:rFonts w:asciiTheme="minorHAnsi" w:hAnsiTheme="minorHAnsi" w:cstheme="minorHAnsi"/>
          <w:color w:val="auto"/>
          <w:sz w:val="22"/>
          <w:szCs w:val="22"/>
          <w:lang w:val="ru-RU"/>
        </w:rPr>
        <w:t>одговарајућој служби.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Организациона јединица од које је затражена стручна помоћ комисије, дужна је да писаним путем одговори на захтев комисије, у року који одређује комисија, а у складу са прописаним роковима за поступање. </w:t>
      </w:r>
    </w:p>
    <w:p w:rsidR="00416ADA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Уколико организациона јединица не одговори комисији или не одговори у року, комисија обавештава овлашћено лице наручиоца, који ће предузети све потребне мере предвиђене позитивним прописима за непоштовање радних обавеза. </w:t>
      </w:r>
    </w:p>
    <w:p w:rsidR="00416ADA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</w:p>
    <w:p w:rsidR="00416ADA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:rsidR="00416ADA" w:rsidRPr="00F1432A" w:rsidRDefault="00416ADA" w:rsidP="00416ADA">
      <w:pPr>
        <w:pStyle w:val="BodyText"/>
        <w:spacing w:after="60" w:line="276" w:lineRule="auto"/>
        <w:rPr>
          <w:rFonts w:asciiTheme="minorHAnsi" w:eastAsia="Times New Roman" w:hAnsiTheme="minorHAnsi" w:cstheme="minorHAnsi"/>
          <w:b/>
          <w:i/>
          <w:color w:val="auto"/>
          <w:sz w:val="22"/>
          <w:szCs w:val="22"/>
        </w:rPr>
      </w:pPr>
      <w:r w:rsidRPr="00F1432A">
        <w:rPr>
          <w:rFonts w:asciiTheme="minorHAnsi" w:eastAsia="Times New Roman" w:hAnsiTheme="minorHAnsi" w:cstheme="minorHAnsi"/>
          <w:b/>
          <w:i/>
          <w:color w:val="auto"/>
          <w:sz w:val="22"/>
          <w:szCs w:val="22"/>
        </w:rPr>
        <w:lastRenderedPageBreak/>
        <w:t xml:space="preserve">Начин поступања у току израде конкурсне документације </w:t>
      </w: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</w:pP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Члан 3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8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:rsidR="00416ADA" w:rsidRPr="00956701" w:rsidRDefault="00416ADA" w:rsidP="00416ADA">
      <w:pPr>
        <w:spacing w:after="60"/>
        <w:ind w:firstLine="720"/>
        <w:jc w:val="both"/>
        <w:rPr>
          <w:rFonts w:cstheme="minorHAnsi"/>
        </w:rPr>
      </w:pPr>
      <w:r w:rsidRPr="00956701">
        <w:rPr>
          <w:rFonts w:cstheme="minorHAnsi"/>
        </w:rPr>
        <w:t xml:space="preserve">Комисија за јавну набавку припрема конкурсну документацију, на начин утврђен </w:t>
      </w:r>
      <w:r w:rsidRPr="00956701">
        <w:rPr>
          <w:rFonts w:cstheme="minorHAnsi"/>
          <w:lang w:val="sr-Cyrl-CS"/>
        </w:rPr>
        <w:t>З</w:t>
      </w:r>
      <w:r w:rsidRPr="00956701">
        <w:rPr>
          <w:rFonts w:cstheme="minorHAnsi"/>
        </w:rPr>
        <w:t xml:space="preserve">аконом и подзаконским актима који уређују област јавних набавки, тако да понуђачи на основу исте могу да припреме прихватљиву и одговарајућу понуду. 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</w:rPr>
        <w:t>Конкурсна документација мора да садржи елементе прописане п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одзаконским актом</w:t>
      </w:r>
      <w:r w:rsidRPr="00956701">
        <w:rPr>
          <w:rFonts w:asciiTheme="minorHAnsi" w:hAnsiTheme="minorHAnsi" w:cstheme="minorHAnsi"/>
          <w:color w:val="auto"/>
          <w:sz w:val="22"/>
          <w:szCs w:val="22"/>
        </w:rPr>
        <w:t xml:space="preserve"> којим су уређени обавезни елементи конкурсне документације у поступцима јавних набавки.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567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Конкурсна документација мора бити потписана од стране комисије најкасније до дана објављивања. </w:t>
      </w:r>
    </w:p>
    <w:p w:rsidR="00416ADA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</w:pPr>
      <w:r w:rsidRPr="00956701">
        <w:rPr>
          <w:rFonts w:asciiTheme="minorHAnsi" w:hAnsiTheme="minorHAnsi" w:cstheme="minorHAnsi"/>
          <w:bCs/>
          <w:color w:val="auto"/>
          <w:sz w:val="22"/>
          <w:szCs w:val="22"/>
        </w:rPr>
        <w:t>Комисија је дужна да, у складу са Законом, подзаконским актима, одлуком о покретању поступка и решењем којим је образована, спроведе све радње потребне за реализацију јавне набавке.</w:t>
      </w:r>
      <w:r w:rsidRPr="00956701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 xml:space="preserve"> 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</w:pPr>
    </w:p>
    <w:p w:rsidR="00416ADA" w:rsidRPr="00F1432A" w:rsidRDefault="00416ADA" w:rsidP="00416ADA">
      <w:pPr>
        <w:pStyle w:val="BodyText"/>
        <w:spacing w:after="0" w:line="276" w:lineRule="auto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F1432A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Додатне информације или појашњења и измене и допуне конкурсне документације </w:t>
      </w: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Члан 3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9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</w:p>
    <w:p w:rsidR="00416ADA" w:rsidRPr="00956701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</w:rPr>
        <w:t>Додатне информације или појашњења и потребне измене и допуне конкурсне документације, сачињава комисија за јавну набавку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:rsidR="00416ADA" w:rsidRDefault="00416ADA" w:rsidP="00416ADA">
      <w:pPr>
        <w:pStyle w:val="BodyText"/>
        <w:spacing w:after="60" w:line="276" w:lineRule="auto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</w:p>
    <w:p w:rsidR="00416ADA" w:rsidRPr="00956701" w:rsidRDefault="00416ADA" w:rsidP="00416ADA">
      <w:pPr>
        <w:pStyle w:val="BodyText"/>
        <w:spacing w:after="60" w:line="276" w:lineRule="auto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  <w:r w:rsidRPr="00F1432A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Објављивање у поступку јавне набавке </w:t>
      </w: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Члан 40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</w:p>
    <w:p w:rsidR="00416ADA" w:rsidRDefault="00416ADA" w:rsidP="00416ADA">
      <w:pPr>
        <w:spacing w:after="60"/>
        <w:ind w:firstLine="720"/>
        <w:jc w:val="both"/>
        <w:rPr>
          <w:rFonts w:cstheme="minorHAnsi"/>
          <w:lang w:val="sr-Cyrl-CS"/>
        </w:rPr>
      </w:pPr>
      <w:r w:rsidRPr="00956701">
        <w:rPr>
          <w:rFonts w:cstheme="minorHAnsi"/>
          <w:lang w:val="sr-Cyrl-CS"/>
        </w:rPr>
        <w:t xml:space="preserve">Објављивање огласа о јавној набавци, конкурсне документације и других аката у поступку јавне набавке врши </w:t>
      </w:r>
      <w:r>
        <w:rPr>
          <w:rFonts w:cstheme="minorHAnsi"/>
          <w:lang w:val="sr-Cyrl-CS"/>
        </w:rPr>
        <w:t>лице задужено з</w:t>
      </w:r>
      <w:r w:rsidRPr="00956701">
        <w:rPr>
          <w:rFonts w:cstheme="minorHAnsi"/>
          <w:lang w:val="sr-Cyrl-CS"/>
        </w:rPr>
        <w:t>а</w:t>
      </w:r>
      <w:r>
        <w:rPr>
          <w:rFonts w:cstheme="minorHAnsi"/>
          <w:lang w:val="sr-Cyrl-CS"/>
        </w:rPr>
        <w:t xml:space="preserve"> јавне</w:t>
      </w:r>
      <w:r w:rsidRPr="00956701">
        <w:rPr>
          <w:rFonts w:cstheme="minorHAnsi"/>
          <w:lang w:val="sr-Cyrl-CS"/>
        </w:rPr>
        <w:t xml:space="preserve"> набавке за потребе комисије</w:t>
      </w:r>
      <w:r w:rsidRPr="00956701">
        <w:rPr>
          <w:rFonts w:cstheme="minorHAnsi"/>
        </w:rPr>
        <w:t xml:space="preserve"> за јавну набавку</w:t>
      </w:r>
      <w:r w:rsidRPr="00956701">
        <w:rPr>
          <w:rFonts w:cstheme="minorHAnsi"/>
          <w:lang w:val="sr-Cyrl-CS"/>
        </w:rPr>
        <w:t xml:space="preserve">, у складу са Законом. </w:t>
      </w:r>
    </w:p>
    <w:p w:rsidR="00416ADA" w:rsidRPr="00956701" w:rsidRDefault="00416ADA" w:rsidP="00416ADA">
      <w:pPr>
        <w:spacing w:after="60"/>
        <w:ind w:firstLine="720"/>
        <w:jc w:val="both"/>
        <w:rPr>
          <w:rFonts w:eastAsia="Times New Roman" w:cstheme="minorHAnsi"/>
          <w:b/>
          <w:lang w:val="sr-Cyrl-CS"/>
        </w:rPr>
      </w:pPr>
    </w:p>
    <w:p w:rsidR="00416ADA" w:rsidRPr="00F1432A" w:rsidRDefault="00416ADA" w:rsidP="00416ADA">
      <w:pPr>
        <w:pStyle w:val="BodyText"/>
        <w:spacing w:after="60" w:line="276" w:lineRule="auto"/>
        <w:rPr>
          <w:rFonts w:asciiTheme="minorHAnsi" w:eastAsia="Times New Roman" w:hAnsiTheme="minorHAnsi" w:cstheme="minorHAnsi"/>
          <w:b/>
          <w:i/>
          <w:color w:val="auto"/>
          <w:sz w:val="22"/>
          <w:szCs w:val="22"/>
        </w:rPr>
      </w:pPr>
      <w:r w:rsidRPr="00F1432A">
        <w:rPr>
          <w:rFonts w:asciiTheme="minorHAnsi" w:eastAsia="Times New Roman" w:hAnsiTheme="minorHAnsi" w:cstheme="minorHAnsi"/>
          <w:b/>
          <w:i/>
          <w:color w:val="auto"/>
          <w:sz w:val="22"/>
          <w:szCs w:val="22"/>
        </w:rPr>
        <w:t>Отварање понуда</w:t>
      </w: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Члан 4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1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</w:p>
    <w:p w:rsidR="00416ADA" w:rsidRPr="00956701" w:rsidRDefault="00416ADA" w:rsidP="00416ADA">
      <w:pPr>
        <w:spacing w:after="60"/>
        <w:ind w:firstLine="720"/>
        <w:jc w:val="both"/>
        <w:rPr>
          <w:rFonts w:cstheme="minorHAnsi"/>
          <w:lang w:val="sr-Cyrl-CS"/>
        </w:rPr>
      </w:pPr>
      <w:r w:rsidRPr="00956701">
        <w:rPr>
          <w:rFonts w:cstheme="minorHAnsi"/>
          <w:lang w:val="sr-Cyrl-CS"/>
        </w:rPr>
        <w:t xml:space="preserve">На поступак отварања понуда примењују се прописи којима се </w:t>
      </w:r>
      <w:r w:rsidRPr="00956701">
        <w:rPr>
          <w:rFonts w:cstheme="minorHAnsi"/>
          <w:snapToGrid w:val="0"/>
          <w:lang w:val="sr-Latn-CS"/>
        </w:rPr>
        <w:t>уређују јавне набавке</w:t>
      </w:r>
      <w:r w:rsidRPr="00956701">
        <w:rPr>
          <w:rFonts w:cstheme="minorHAnsi"/>
          <w:lang w:val="sr-Cyrl-CS"/>
        </w:rPr>
        <w:t xml:space="preserve">. </w:t>
      </w:r>
    </w:p>
    <w:p w:rsidR="00416ADA" w:rsidRPr="00956701" w:rsidRDefault="00416ADA" w:rsidP="00416ADA">
      <w:pPr>
        <w:spacing w:after="60"/>
        <w:ind w:firstLine="720"/>
        <w:jc w:val="both"/>
        <w:rPr>
          <w:rFonts w:cstheme="minorHAnsi"/>
          <w:lang w:val="sr-Cyrl-CS"/>
        </w:rPr>
      </w:pPr>
      <w:r w:rsidRPr="00956701">
        <w:rPr>
          <w:rFonts w:cstheme="minorHAnsi"/>
          <w:noProof/>
          <w:lang w:val="ru-RU"/>
        </w:rPr>
        <w:t>Отварање понуда се спроводи на месту и у време који су наведени</w:t>
      </w:r>
      <w:r w:rsidRPr="00956701">
        <w:rPr>
          <w:rFonts w:cstheme="minorHAnsi"/>
          <w:noProof/>
          <w:lang w:val="sr-Latn-CS"/>
        </w:rPr>
        <w:t xml:space="preserve"> </w:t>
      </w:r>
      <w:r w:rsidRPr="00956701">
        <w:rPr>
          <w:rFonts w:cstheme="minorHAnsi"/>
          <w:noProof/>
          <w:lang w:val="sr-Cyrl-CS"/>
        </w:rPr>
        <w:t>у  позиву за подношење понуда</w:t>
      </w:r>
      <w:r w:rsidRPr="00956701">
        <w:rPr>
          <w:rFonts w:cstheme="minorHAnsi"/>
          <w:noProof/>
        </w:rPr>
        <w:t>,</w:t>
      </w:r>
      <w:r w:rsidRPr="00956701">
        <w:rPr>
          <w:rFonts w:cstheme="minorHAnsi"/>
          <w:noProof/>
          <w:lang w:val="ru-RU"/>
        </w:rPr>
        <w:t xml:space="preserve"> као и у конкурсној документацији. </w:t>
      </w:r>
    </w:p>
    <w:p w:rsidR="00416ADA" w:rsidRPr="00956701" w:rsidRDefault="00416ADA" w:rsidP="00416ADA">
      <w:pPr>
        <w:spacing w:after="60"/>
        <w:ind w:firstLine="720"/>
        <w:jc w:val="both"/>
        <w:rPr>
          <w:rFonts w:cstheme="minorHAnsi"/>
        </w:rPr>
      </w:pPr>
      <w:r w:rsidRPr="00956701">
        <w:rPr>
          <w:rFonts w:cstheme="minorHAnsi"/>
          <w:noProof/>
          <w:lang w:val="ru-RU"/>
        </w:rPr>
        <w:t>Отварање понуда се спроводи одмах након истека рока за подношење понуда</w:t>
      </w:r>
    </w:p>
    <w:p w:rsidR="00416ADA" w:rsidRPr="00956701" w:rsidRDefault="00416ADA" w:rsidP="00416ADA">
      <w:pPr>
        <w:spacing w:after="60"/>
        <w:ind w:firstLine="720"/>
        <w:jc w:val="both"/>
        <w:rPr>
          <w:rFonts w:cstheme="minorHAnsi"/>
        </w:rPr>
      </w:pPr>
      <w:r w:rsidRPr="00956701">
        <w:rPr>
          <w:rFonts w:cstheme="minorHAnsi"/>
        </w:rPr>
        <w:t xml:space="preserve">Отварање понуда је јавно и може присуствовати свако заинтересовано лице. Наручилац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података. </w:t>
      </w:r>
    </w:p>
    <w:p w:rsidR="00416ADA" w:rsidRPr="00956701" w:rsidRDefault="00416ADA" w:rsidP="00416ADA">
      <w:pPr>
        <w:spacing w:after="60"/>
        <w:ind w:firstLine="720"/>
        <w:jc w:val="both"/>
        <w:rPr>
          <w:rFonts w:cstheme="minorHAnsi"/>
          <w:noProof/>
          <w:lang w:val="ru-RU"/>
        </w:rPr>
      </w:pPr>
      <w:r w:rsidRPr="00956701">
        <w:rPr>
          <w:rFonts w:cstheme="minorHAnsi"/>
        </w:rPr>
        <w:t>У поступку отварања понуда могу активно учествовати само овлашћени представници понуђача.</w:t>
      </w:r>
      <w:r w:rsidRPr="00956701">
        <w:rPr>
          <w:rFonts w:cstheme="minorHAnsi"/>
          <w:noProof/>
          <w:lang w:val="ru-RU"/>
        </w:rPr>
        <w:t xml:space="preserve">  </w:t>
      </w:r>
    </w:p>
    <w:p w:rsidR="00416ADA" w:rsidRPr="00956701" w:rsidRDefault="00416ADA" w:rsidP="00416ADA">
      <w:pPr>
        <w:shd w:val="clear" w:color="auto" w:fill="FFFFFF"/>
        <w:spacing w:after="60"/>
        <w:ind w:firstLine="720"/>
        <w:jc w:val="both"/>
        <w:rPr>
          <w:rFonts w:cstheme="minorHAnsi"/>
        </w:rPr>
      </w:pPr>
      <w:r w:rsidRPr="00956701">
        <w:rPr>
          <w:rFonts w:cstheme="minorHAnsi"/>
        </w:rPr>
        <w:t xml:space="preserve">Прeдстaвник пoнуђaчa кojи учeствуje у пoступку oтвaрaњa пoнудa имa прaвo дa приликoм oтвaрaњa пoнудa изврши увид у пoдaткe из пoнудe кojи сe унoсe у зaписник o oтвaрaњу пoнудa. </w:t>
      </w:r>
    </w:p>
    <w:p w:rsidR="00416ADA" w:rsidRPr="00956701" w:rsidRDefault="00416ADA" w:rsidP="00416ADA">
      <w:pPr>
        <w:shd w:val="clear" w:color="auto" w:fill="FFFFFF"/>
        <w:spacing w:after="60"/>
        <w:ind w:firstLine="720"/>
        <w:jc w:val="both"/>
        <w:rPr>
          <w:rFonts w:eastAsia="Times New Roman" w:cstheme="minorHAnsi"/>
          <w:bCs/>
          <w:lang w:val="sr-Cyrl-CS"/>
        </w:rPr>
      </w:pPr>
      <w:r w:rsidRPr="00956701">
        <w:rPr>
          <w:rFonts w:eastAsia="Times New Roman" w:cstheme="minorHAnsi"/>
          <w:bCs/>
          <w:lang w:val="sr-Cyrl-CS"/>
        </w:rPr>
        <w:t>Приликом отварања понуда комисија сачињава записник, који садржи податке предвиђене Законом. Образац записника саставни је део овог правилника.</w:t>
      </w:r>
    </w:p>
    <w:p w:rsidR="00416ADA" w:rsidRPr="00956701" w:rsidRDefault="00416ADA" w:rsidP="00416ADA">
      <w:pPr>
        <w:spacing w:after="60"/>
        <w:ind w:firstLine="720"/>
        <w:jc w:val="both"/>
        <w:rPr>
          <w:rFonts w:cstheme="minorHAnsi"/>
          <w:lang w:val="sr-Cyrl-CS"/>
        </w:rPr>
      </w:pPr>
      <w:r w:rsidRPr="00956701">
        <w:rPr>
          <w:rFonts w:cstheme="minorHAnsi"/>
        </w:rPr>
        <w:lastRenderedPageBreak/>
        <w:t>Записник о отварању понуда потписују чланови Комисије и представници понуђача, који преузимају примерак записника а понуђачима који нису учествовали у поступку отварања понуда доставља се записник у року од три дана од дана отварања.</w:t>
      </w:r>
    </w:p>
    <w:p w:rsidR="00416ADA" w:rsidRPr="00956701" w:rsidRDefault="00416ADA" w:rsidP="00416ADA">
      <w:pPr>
        <w:spacing w:after="60"/>
        <w:ind w:firstLine="227"/>
        <w:jc w:val="both"/>
        <w:rPr>
          <w:rFonts w:cstheme="minorHAnsi"/>
          <w:lang w:val="sr-Cyrl-CS"/>
        </w:rPr>
      </w:pPr>
    </w:p>
    <w:p w:rsidR="00416ADA" w:rsidRPr="00956701" w:rsidRDefault="00416ADA" w:rsidP="00416ADA">
      <w:pPr>
        <w:pStyle w:val="BodyText"/>
        <w:spacing w:after="60" w:line="276" w:lineRule="auto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F1432A">
        <w:rPr>
          <w:rFonts w:asciiTheme="minorHAnsi" w:eastAsia="Times New Roman" w:hAnsiTheme="minorHAnsi" w:cstheme="minorHAnsi"/>
          <w:b/>
          <w:i/>
          <w:color w:val="auto"/>
          <w:sz w:val="22"/>
          <w:szCs w:val="22"/>
        </w:rPr>
        <w:t xml:space="preserve">Начин поступања у фази стручне оцене понуда </w:t>
      </w: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color w:val="auto"/>
          <w:sz w:val="22"/>
          <w:szCs w:val="22"/>
          <w:lang w:val="sr-Cyrl-CS"/>
        </w:rPr>
      </w:pP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Члан 4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2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:rsidR="00416ADA" w:rsidRPr="00956701" w:rsidRDefault="00416ADA" w:rsidP="00416ADA">
      <w:pPr>
        <w:spacing w:after="60"/>
        <w:ind w:firstLine="709"/>
        <w:jc w:val="both"/>
        <w:rPr>
          <w:rFonts w:cstheme="minorHAnsi"/>
        </w:rPr>
      </w:pPr>
      <w:r w:rsidRPr="00956701">
        <w:rPr>
          <w:rFonts w:cstheme="minorHAnsi"/>
          <w:lang w:val="sr-Cyrl-CS"/>
        </w:rPr>
        <w:t xml:space="preserve">Комисија за јавну набавку је дужна да, након отварања понуда, приступи стручној оцени понуда у складу са Законом, и о прегледу и оцени понуда за јавну набавку сачини </w:t>
      </w:r>
      <w:r w:rsidRPr="00956701">
        <w:rPr>
          <w:rFonts w:cstheme="minorHAnsi"/>
          <w:lang w:val="ru-RU"/>
        </w:rPr>
        <w:t>и</w:t>
      </w:r>
      <w:r w:rsidRPr="00956701">
        <w:rPr>
          <w:rFonts w:cstheme="minorHAnsi"/>
          <w:lang w:val="sr-Cyrl-CS"/>
        </w:rPr>
        <w:t xml:space="preserve">звештај о стручној оцени понуда. </w:t>
      </w:r>
      <w:r w:rsidRPr="00956701">
        <w:rPr>
          <w:rFonts w:cstheme="minorHAnsi"/>
        </w:rPr>
        <w:t xml:space="preserve"> </w:t>
      </w:r>
    </w:p>
    <w:p w:rsidR="00416ADA" w:rsidRPr="00956701" w:rsidRDefault="00416ADA" w:rsidP="00416ADA">
      <w:pPr>
        <w:tabs>
          <w:tab w:val="left" w:pos="990"/>
        </w:tabs>
        <w:spacing w:after="0"/>
        <w:ind w:firstLine="709"/>
        <w:jc w:val="both"/>
        <w:rPr>
          <w:rFonts w:cstheme="minorHAnsi"/>
        </w:rPr>
      </w:pPr>
      <w:r w:rsidRPr="00956701">
        <w:rPr>
          <w:rFonts w:cstheme="minorHAnsi"/>
        </w:rPr>
        <w:t xml:space="preserve">Извештај из става 1. овог члана мора да садржи нарочито следеће податке: </w:t>
      </w:r>
    </w:p>
    <w:p w:rsidR="00416ADA" w:rsidRPr="00956701" w:rsidRDefault="00416ADA" w:rsidP="00416ADA">
      <w:pPr>
        <w:spacing w:after="0"/>
        <w:ind w:firstLine="480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  <w:bCs/>
        </w:rPr>
        <w:t>1) предмет јавне набавке;</w:t>
      </w:r>
    </w:p>
    <w:p w:rsidR="00416ADA" w:rsidRPr="00956701" w:rsidRDefault="00416ADA" w:rsidP="00416ADA">
      <w:pPr>
        <w:spacing w:after="0"/>
        <w:ind w:firstLine="480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  <w:bCs/>
        </w:rPr>
        <w:t>2) процењену вредност јавне набавке укупно и посебно за сваку партију;</w:t>
      </w:r>
    </w:p>
    <w:p w:rsidR="00416ADA" w:rsidRPr="00956701" w:rsidRDefault="00416ADA" w:rsidP="00416ADA">
      <w:pPr>
        <w:spacing w:after="0"/>
        <w:ind w:firstLine="480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  <w:bCs/>
        </w:rPr>
        <w:t>3) основне податке о понуђачима;</w:t>
      </w:r>
    </w:p>
    <w:p w:rsidR="00416ADA" w:rsidRPr="00956701" w:rsidRDefault="00416ADA" w:rsidP="00416ADA">
      <w:pPr>
        <w:spacing w:after="0"/>
        <w:ind w:firstLine="480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  <w:bCs/>
        </w:rPr>
        <w:t>4) понуде које су одбијене, разлоге за њихово одбијање и понуђену цену тих понуда;</w:t>
      </w:r>
    </w:p>
    <w:p w:rsidR="00416ADA" w:rsidRPr="00956701" w:rsidRDefault="00416ADA" w:rsidP="00416ADA">
      <w:pPr>
        <w:spacing w:after="0"/>
        <w:ind w:firstLine="480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  <w:bCs/>
        </w:rPr>
        <w:t>5) ако је понуда одбијена због неуобичајено ниске цене, детаљно образложење – начин на који је утврђена та цена;</w:t>
      </w:r>
    </w:p>
    <w:p w:rsidR="00416ADA" w:rsidRPr="00956701" w:rsidRDefault="00416ADA" w:rsidP="00416ADA">
      <w:pPr>
        <w:spacing w:after="0"/>
        <w:ind w:firstLine="480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  <w:bCs/>
        </w:rPr>
        <w:t>6) начин примене методологије доделе пондера;</w:t>
      </w:r>
    </w:p>
    <w:p w:rsidR="00416ADA" w:rsidRPr="00956701" w:rsidRDefault="00416ADA" w:rsidP="00416ADA">
      <w:pPr>
        <w:spacing w:after="0"/>
        <w:ind w:firstLine="480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  <w:bCs/>
        </w:rPr>
        <w:t>7) назив понуђача коме се додељује уговор, а ако је понуђач навео да ће набавку извршити уз помоћ подизвођача и назив подизвођача.</w:t>
      </w:r>
    </w:p>
    <w:p w:rsidR="00416ADA" w:rsidRPr="00956701" w:rsidRDefault="00416ADA" w:rsidP="00416ADA">
      <w:pPr>
        <w:tabs>
          <w:tab w:val="left" w:pos="990"/>
          <w:tab w:val="left" w:pos="1170"/>
        </w:tabs>
        <w:spacing w:after="0"/>
        <w:jc w:val="both"/>
        <w:rPr>
          <w:rFonts w:cstheme="minorHAnsi"/>
        </w:rPr>
      </w:pPr>
      <w:r w:rsidRPr="00956701">
        <w:rPr>
          <w:rFonts w:cstheme="minorHAnsi"/>
          <w:lang w:val="sr-Cyrl-CS"/>
        </w:rPr>
        <w:t xml:space="preserve">           Образац извештаја је саставни део овог правилника.</w:t>
      </w:r>
    </w:p>
    <w:p w:rsidR="00416ADA" w:rsidRPr="00956701" w:rsidRDefault="00416ADA" w:rsidP="00416AD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Pr="00956701">
        <w:rPr>
          <w:rFonts w:cstheme="minorHAnsi"/>
        </w:rPr>
        <w:t xml:space="preserve">Одредбе овог члана сходно се примењују и на извештај о стручној оцени пријава. </w:t>
      </w:r>
    </w:p>
    <w:p w:rsidR="00416ADA" w:rsidRPr="00956701" w:rsidRDefault="00416ADA" w:rsidP="00416ADA">
      <w:pPr>
        <w:pStyle w:val="BodyText"/>
        <w:spacing w:after="60" w:line="276" w:lineRule="auto"/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:rsidR="00416ADA" w:rsidRPr="00F1432A" w:rsidRDefault="00416ADA" w:rsidP="00416ADA">
      <w:pPr>
        <w:pStyle w:val="BodyText"/>
        <w:spacing w:after="60" w:line="276" w:lineRule="auto"/>
        <w:rPr>
          <w:rFonts w:asciiTheme="minorHAnsi" w:eastAsia="Times New Roman" w:hAnsiTheme="minorHAnsi" w:cstheme="minorHAnsi"/>
          <w:b/>
          <w:i/>
          <w:color w:val="auto"/>
          <w:sz w:val="22"/>
          <w:szCs w:val="22"/>
        </w:rPr>
      </w:pPr>
      <w:r w:rsidRPr="00F1432A">
        <w:rPr>
          <w:rFonts w:asciiTheme="minorHAnsi" w:eastAsia="Times New Roman" w:hAnsiTheme="minorHAnsi" w:cstheme="minorHAnsi"/>
          <w:b/>
          <w:i/>
          <w:color w:val="auto"/>
          <w:sz w:val="22"/>
          <w:szCs w:val="22"/>
        </w:rPr>
        <w:t xml:space="preserve">Доношење одлуке у поступку  </w:t>
      </w: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Члан 4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3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:rsidR="00416ADA" w:rsidRPr="00956701" w:rsidRDefault="00416ADA" w:rsidP="00416ADA">
      <w:pPr>
        <w:spacing w:after="0"/>
        <w:ind w:firstLine="480"/>
        <w:jc w:val="both"/>
        <w:rPr>
          <w:rFonts w:eastAsia="Times New Roman" w:cstheme="minorHAnsi"/>
        </w:rPr>
      </w:pPr>
      <w:r w:rsidRPr="00956701">
        <w:rPr>
          <w:rFonts w:cstheme="minorHAnsi"/>
        </w:rPr>
        <w:t xml:space="preserve">У складу са Извештајем о стручној оцени понуда, комисија за јавну набавку припрема предлог одлуке о додели уговора, предлог одлуке о закључењу оквирног споразума, предлог одлуке о обустави поступка јавне набавке, односно предлог одлуке о признавању квалификације, који </w:t>
      </w:r>
      <w:r w:rsidRPr="00956701">
        <w:rPr>
          <w:rFonts w:eastAsia="Times New Roman" w:cstheme="minorHAnsi"/>
        </w:rPr>
        <w:t>мора бити образложен и мора да садржи нарочито податке из извештаја о стручној оцени понуда </w:t>
      </w:r>
      <w:r w:rsidRPr="00956701">
        <w:rPr>
          <w:rFonts w:eastAsia="Times New Roman" w:cstheme="minorHAnsi"/>
          <w:bCs/>
        </w:rPr>
        <w:t>и упутство о правном средству.</w:t>
      </w:r>
    </w:p>
    <w:p w:rsidR="00416ADA" w:rsidRPr="00956701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</w:rPr>
        <w:t>Предлог одлуке из става 1. овог члана доставља се овла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956701">
        <w:rPr>
          <w:rFonts w:asciiTheme="minorHAnsi" w:hAnsiTheme="minorHAnsi" w:cstheme="minorHAnsi"/>
          <w:color w:val="auto"/>
          <w:sz w:val="22"/>
          <w:szCs w:val="22"/>
        </w:rPr>
        <w:t>ћеном лицу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 потписивање</w:t>
      </w:r>
      <w:r w:rsidRPr="0095670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416ADA" w:rsidRPr="00956701" w:rsidRDefault="00416ADA" w:rsidP="00416ADA">
      <w:pPr>
        <w:spacing w:after="0" w:line="210" w:lineRule="atLeast"/>
        <w:ind w:firstLine="709"/>
        <w:jc w:val="both"/>
        <w:rPr>
          <w:rFonts w:eastAsia="Times New Roman" w:cstheme="minorHAnsi"/>
        </w:rPr>
      </w:pPr>
      <w:r w:rsidRPr="00956701">
        <w:rPr>
          <w:rFonts w:cstheme="minorHAnsi"/>
          <w:lang w:val="sr-Cyrl-CS"/>
        </w:rPr>
        <w:t xml:space="preserve">Потписана одлука се објављује на Порталу јавних набавки </w:t>
      </w:r>
      <w:r w:rsidRPr="00956701">
        <w:rPr>
          <w:rFonts w:eastAsia="Times New Roman" w:cstheme="minorHAnsi"/>
          <w:bCs/>
        </w:rPr>
        <w:t>и на интернет страници наручиоца</w:t>
      </w:r>
      <w:r w:rsidRPr="00956701">
        <w:rPr>
          <w:rFonts w:eastAsia="Times New Roman" w:cstheme="minorHAnsi"/>
        </w:rPr>
        <w:t> у року од три дана од дана доношења.</w:t>
      </w:r>
    </w:p>
    <w:p w:rsidR="00416ADA" w:rsidRPr="00956701" w:rsidRDefault="00416ADA" w:rsidP="00416ADA">
      <w:pPr>
        <w:pStyle w:val="BodyText"/>
        <w:spacing w:after="60" w:line="276" w:lineRule="auto"/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</w:p>
    <w:p w:rsidR="00416ADA" w:rsidRPr="008A7C1E" w:rsidRDefault="00416ADA" w:rsidP="00416ADA">
      <w:pPr>
        <w:pStyle w:val="BodyText"/>
        <w:spacing w:after="60" w:line="276" w:lineRule="auto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F1432A">
        <w:rPr>
          <w:rFonts w:asciiTheme="minorHAnsi" w:eastAsia="Times New Roman" w:hAnsiTheme="minorHAnsi" w:cstheme="minorHAnsi"/>
          <w:b/>
          <w:i/>
          <w:color w:val="auto"/>
          <w:sz w:val="22"/>
          <w:szCs w:val="22"/>
        </w:rPr>
        <w:t>Начин поступања у току закључивања уговора</w:t>
      </w: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Члан 4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4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</w:p>
    <w:p w:rsidR="00416ADA" w:rsidRPr="00956701" w:rsidRDefault="00416ADA" w:rsidP="00416ADA">
      <w:pPr>
        <w:pStyle w:val="CommentText"/>
        <w:ind w:firstLine="708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sz w:val="22"/>
          <w:szCs w:val="22"/>
        </w:rPr>
        <w:t xml:space="preserve">По истеку рока за подношење захтева за заштиту права којим се оспорава одлука о додели уговора, односно одлука о закључењу оквирног споразума, те уколико у року </w:t>
      </w:r>
      <w:r w:rsidRPr="00956701">
        <w:rPr>
          <w:rFonts w:asciiTheme="minorHAnsi" w:hAnsiTheme="minorHAnsi" w:cstheme="minorHAnsi"/>
          <w:sz w:val="22"/>
          <w:szCs w:val="22"/>
          <w:lang w:val="ru-RU"/>
        </w:rPr>
        <w:t xml:space="preserve">предвиђеним Законом није поднет захтев за заштиту права или је захтев за заштиту права одбачен или одбијен, </w:t>
      </w:r>
      <w:r>
        <w:rPr>
          <w:rFonts w:asciiTheme="minorHAnsi" w:hAnsiTheme="minorHAnsi" w:cstheme="minorHAnsi"/>
          <w:sz w:val="22"/>
          <w:szCs w:val="22"/>
          <w:lang w:val="ru-RU"/>
        </w:rPr>
        <w:t>лице задужено за јавне</w:t>
      </w:r>
      <w:r w:rsidRPr="00956701">
        <w:rPr>
          <w:rFonts w:asciiTheme="minorHAnsi" w:hAnsiTheme="minorHAnsi" w:cstheme="minorHAnsi"/>
          <w:sz w:val="22"/>
          <w:szCs w:val="22"/>
          <w:lang w:val="ru-RU"/>
        </w:rPr>
        <w:t xml:space="preserve"> набавке сачињава предлог уговора, односно оквирног споразума, а исти мора одговарати моделу из конкурсне документације.</w:t>
      </w:r>
    </w:p>
    <w:p w:rsidR="00416ADA" w:rsidRPr="008A7C1E" w:rsidRDefault="00416ADA" w:rsidP="00416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A7C1E">
        <w:rPr>
          <w:rFonts w:cstheme="minorHAnsi"/>
        </w:rPr>
        <w:t xml:space="preserve">Уговор се након прегледа и </w:t>
      </w:r>
      <w:r w:rsidRPr="008A7C1E">
        <w:rPr>
          <w:rFonts w:cstheme="minorHAnsi"/>
          <w:i/>
          <w:iCs/>
        </w:rPr>
        <w:t xml:space="preserve"> </w:t>
      </w:r>
      <w:r w:rsidRPr="008A7C1E">
        <w:rPr>
          <w:rFonts w:cstheme="minorHAnsi"/>
        </w:rPr>
        <w:t xml:space="preserve">потписа директора </w:t>
      </w:r>
      <w:r w:rsidRPr="008A7C1E">
        <w:rPr>
          <w:rFonts w:cstheme="minorHAnsi"/>
          <w:i/>
          <w:iCs/>
        </w:rPr>
        <w:t xml:space="preserve">, </w:t>
      </w:r>
      <w:r w:rsidRPr="008A7C1E">
        <w:rPr>
          <w:rFonts w:cstheme="minorHAnsi"/>
        </w:rPr>
        <w:t>доставља уз пропратни аткт понуђачу којем је уговор</w:t>
      </w:r>
      <w:r>
        <w:rPr>
          <w:rFonts w:cstheme="minorHAnsi"/>
        </w:rPr>
        <w:t xml:space="preserve"> </w:t>
      </w:r>
      <w:r w:rsidRPr="008A7C1E">
        <w:rPr>
          <w:rFonts w:cstheme="minorHAnsi"/>
        </w:rPr>
        <w:t>додељен року од 8 дана од дана протека рока за подношење захтева за заштиту права.</w:t>
      </w:r>
    </w:p>
    <w:p w:rsidR="00416ADA" w:rsidRPr="008A7C1E" w:rsidRDefault="00416ADA" w:rsidP="00416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8A7C1E">
        <w:rPr>
          <w:rFonts w:cstheme="minorHAnsi"/>
        </w:rPr>
        <w:lastRenderedPageBreak/>
        <w:t>Уговор се сачињава у шест примерака уз који се прилаже пратећа</w:t>
      </w:r>
      <w:r>
        <w:rPr>
          <w:rFonts w:cstheme="minorHAnsi"/>
        </w:rPr>
        <w:t xml:space="preserve"> </w:t>
      </w:r>
      <w:r w:rsidRPr="008A7C1E">
        <w:rPr>
          <w:rFonts w:cstheme="minorHAnsi"/>
        </w:rPr>
        <w:t>документација (понуда изабраног понуђача, подаци о понуђачу, предмер радова,</w:t>
      </w:r>
      <w:r>
        <w:rPr>
          <w:rFonts w:cstheme="minorHAnsi"/>
        </w:rPr>
        <w:t xml:space="preserve"> </w:t>
      </w:r>
      <w:r w:rsidRPr="008A7C1E">
        <w:rPr>
          <w:rFonts w:cstheme="minorHAnsi"/>
        </w:rPr>
        <w:t>пројектни задатак, спецификацију и др.)</w:t>
      </w:r>
    </w:p>
    <w:p w:rsidR="00416ADA" w:rsidRPr="008A7C1E" w:rsidRDefault="00416ADA" w:rsidP="00416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lang w:val="ru-RU"/>
        </w:rPr>
      </w:pPr>
      <w:r w:rsidRPr="008A7C1E">
        <w:rPr>
          <w:rFonts w:cstheme="minorHAnsi"/>
        </w:rPr>
        <w:t>Потписане примерке уговора запослени задужен за пријем поште у</w:t>
      </w:r>
      <w:r>
        <w:rPr>
          <w:rFonts w:cstheme="minorHAnsi"/>
        </w:rPr>
        <w:t xml:space="preserve"> </w:t>
      </w:r>
      <w:r w:rsidRPr="008A7C1E">
        <w:rPr>
          <w:rFonts w:cstheme="minorHAnsi"/>
        </w:rPr>
        <w:t xml:space="preserve">писарници доставља надлежним </w:t>
      </w:r>
      <w:r>
        <w:rPr>
          <w:rFonts w:cstheme="minorHAnsi"/>
        </w:rPr>
        <w:t xml:space="preserve">службама </w:t>
      </w:r>
      <w:r w:rsidRPr="008A7C1E">
        <w:rPr>
          <w:rFonts w:cstheme="minorHAnsi"/>
        </w:rPr>
        <w:t xml:space="preserve"> и </w:t>
      </w:r>
      <w:r>
        <w:rPr>
          <w:rFonts w:cstheme="minorHAnsi"/>
        </w:rPr>
        <w:t xml:space="preserve"> лицу задужено </w:t>
      </w:r>
      <w:r w:rsidRPr="008A7C1E">
        <w:rPr>
          <w:rFonts w:cstheme="minorHAnsi"/>
        </w:rPr>
        <w:t>за јавне набавке.</w:t>
      </w:r>
    </w:p>
    <w:p w:rsidR="00416ADA" w:rsidRPr="008A7C1E" w:rsidRDefault="00416ADA" w:rsidP="00416ADA">
      <w:pPr>
        <w:spacing w:after="60"/>
        <w:ind w:firstLine="708"/>
        <w:jc w:val="both"/>
        <w:rPr>
          <w:rFonts w:cstheme="minorHAnsi"/>
          <w:lang w:val="ru-RU"/>
        </w:rPr>
      </w:pPr>
    </w:p>
    <w:p w:rsidR="00416ADA" w:rsidRPr="00956701" w:rsidRDefault="00416ADA" w:rsidP="00416ADA">
      <w:pPr>
        <w:pStyle w:val="BodyText"/>
        <w:spacing w:after="60" w:line="276" w:lineRule="auto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F1432A">
        <w:rPr>
          <w:rFonts w:asciiTheme="minorHAnsi" w:eastAsia="Times New Roman" w:hAnsiTheme="minorHAnsi" w:cstheme="minorHAnsi"/>
          <w:b/>
          <w:i/>
          <w:color w:val="auto"/>
          <w:sz w:val="22"/>
          <w:szCs w:val="22"/>
        </w:rPr>
        <w:t xml:space="preserve">Поступање у случају подношења захтева за заштиту права </w:t>
      </w: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Члан 4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5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</w:p>
    <w:p w:rsidR="00416ADA" w:rsidRPr="00956701" w:rsidRDefault="00416ADA" w:rsidP="00416ADA">
      <w:pPr>
        <w:spacing w:after="60"/>
        <w:ind w:firstLine="708"/>
        <w:jc w:val="both"/>
        <w:rPr>
          <w:rFonts w:cstheme="minorHAnsi"/>
          <w:lang w:val="ru-RU"/>
        </w:rPr>
      </w:pPr>
      <w:r w:rsidRPr="00956701">
        <w:rPr>
          <w:rFonts w:cstheme="minorHAnsi"/>
          <w:lang w:val="ru-RU"/>
        </w:rPr>
        <w:t xml:space="preserve">Комисија поступа по пријему захтева за заштиту права, у складу са Законом. </w:t>
      </w:r>
    </w:p>
    <w:p w:rsidR="00416ADA" w:rsidRPr="00956701" w:rsidRDefault="00416ADA" w:rsidP="00416ADA">
      <w:pPr>
        <w:spacing w:after="60"/>
        <w:ind w:firstLine="708"/>
        <w:jc w:val="both"/>
        <w:rPr>
          <w:rFonts w:cstheme="minorHAnsi"/>
          <w:lang w:val="ru-RU"/>
        </w:rPr>
      </w:pPr>
      <w:r w:rsidRPr="00956701">
        <w:rPr>
          <w:rFonts w:cstheme="minorHAnsi"/>
          <w:lang w:val="ru-RU"/>
        </w:rPr>
        <w:t xml:space="preserve">У случају потребе за стручном помоћи, комисија поступа у складу са чланом 36. Правилника. </w:t>
      </w:r>
    </w:p>
    <w:p w:rsidR="00416ADA" w:rsidRPr="00F1432A" w:rsidRDefault="00416ADA" w:rsidP="00416ADA">
      <w:pPr>
        <w:pStyle w:val="BodyText"/>
        <w:spacing w:after="60" w:line="276" w:lineRule="auto"/>
        <w:jc w:val="center"/>
        <w:rPr>
          <w:rFonts w:asciiTheme="minorHAnsi" w:hAnsiTheme="minorHAnsi" w:cstheme="minorHAnsi"/>
          <w:b/>
          <w:color w:val="auto"/>
          <w:lang w:val="sr-Cyrl-CS"/>
        </w:rPr>
      </w:pPr>
      <w:r>
        <w:rPr>
          <w:rFonts w:asciiTheme="minorHAnsi" w:hAnsiTheme="minorHAnsi" w:cstheme="minorHAnsi"/>
          <w:b/>
          <w:color w:val="auto"/>
        </w:rPr>
        <w:t xml:space="preserve">VII </w:t>
      </w:r>
      <w:r w:rsidRPr="00F1432A">
        <w:rPr>
          <w:rFonts w:asciiTheme="minorHAnsi" w:hAnsiTheme="minorHAnsi" w:cstheme="minorHAnsi"/>
          <w:b/>
          <w:color w:val="auto"/>
          <w:lang w:val="sr-Cyrl-CS"/>
        </w:rPr>
        <w:t xml:space="preserve">Овлашћења и одговорности у поступку јавне набавке </w:t>
      </w: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Члан 4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6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Лице задужено</w:t>
      </w:r>
      <w:r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за јавне </w:t>
      </w:r>
      <w:r w:rsidRPr="00956701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набавке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координира рад комисиј</w:t>
      </w:r>
      <w:r>
        <w:rPr>
          <w:rFonts w:asciiTheme="minorHAnsi" w:hAnsiTheme="minorHAnsi" w:cstheme="minorHAnsi"/>
          <w:color w:val="auto"/>
          <w:sz w:val="22"/>
          <w:szCs w:val="22"/>
          <w:lang w:val="ru-RU"/>
        </w:rPr>
        <w:t>е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за јавне набавке, пружа стручну помоћ комисији у вези са спровођењем поступка и обавља друге активности у вези са спровођењем поступка јавне набавке. </w:t>
      </w:r>
    </w:p>
    <w:p w:rsidR="00416ADA" w:rsidRPr="004D6C39" w:rsidRDefault="00416ADA" w:rsidP="00416ADA">
      <w:pPr>
        <w:spacing w:after="60"/>
        <w:ind w:firstLine="720"/>
        <w:jc w:val="both"/>
        <w:rPr>
          <w:rFonts w:eastAsia="Arial Unicode MS" w:cstheme="minorHAnsi"/>
          <w:i/>
          <w:iCs/>
        </w:rPr>
      </w:pPr>
      <w:r w:rsidRPr="00956701">
        <w:rPr>
          <w:rFonts w:eastAsia="Times New Roman" w:cstheme="minorHAnsi"/>
        </w:rPr>
        <w:t>За законитост спровођења поступка јавне набавке,</w:t>
      </w:r>
      <w:r w:rsidRPr="00956701">
        <w:rPr>
          <w:rFonts w:cstheme="minorHAnsi"/>
          <w:lang w:val="sr-Cyrl-CS"/>
        </w:rPr>
        <w:t xml:space="preserve"> сачињавање предлога и доношење одлука, решења и других аката у поступку јавне набавке</w:t>
      </w:r>
      <w:r w:rsidRPr="00956701">
        <w:rPr>
          <w:rFonts w:eastAsia="Times New Roman" w:cstheme="minorHAnsi"/>
        </w:rPr>
        <w:t xml:space="preserve"> одговорни су: </w:t>
      </w:r>
      <w:r w:rsidRPr="004D6C39">
        <w:rPr>
          <w:rFonts w:cstheme="minorHAnsi"/>
        </w:rPr>
        <w:t xml:space="preserve">директор , </w:t>
      </w:r>
      <w:r>
        <w:rPr>
          <w:rFonts w:cstheme="minorHAnsi"/>
        </w:rPr>
        <w:t>лице задужено за јавне набавке</w:t>
      </w:r>
      <w:r w:rsidRPr="004D6C39">
        <w:rPr>
          <w:rFonts w:cstheme="minorHAnsi"/>
        </w:rPr>
        <w:t xml:space="preserve"> и комисија за јавну набавку</w:t>
      </w:r>
      <w:r w:rsidRPr="004D6C39">
        <w:rPr>
          <w:rFonts w:cstheme="minorHAnsi"/>
          <w:i/>
          <w:iCs/>
        </w:rPr>
        <w:t>.</w:t>
      </w:r>
      <w:r w:rsidRPr="004D6C39">
        <w:rPr>
          <w:rFonts w:eastAsia="Arial Unicode MS" w:cstheme="minorHAnsi"/>
          <w:i/>
          <w:iCs/>
        </w:rPr>
        <w:t xml:space="preserve"> </w:t>
      </w:r>
    </w:p>
    <w:p w:rsidR="00416ADA" w:rsidRPr="00956701" w:rsidRDefault="00416ADA" w:rsidP="00416ADA">
      <w:pPr>
        <w:spacing w:after="60"/>
        <w:ind w:firstLine="720"/>
        <w:jc w:val="both"/>
        <w:rPr>
          <w:rFonts w:eastAsia="Times New Roman" w:cstheme="minorHAnsi"/>
        </w:rPr>
      </w:pPr>
      <w:r w:rsidRPr="00956701">
        <w:rPr>
          <w:rFonts w:eastAsia="Times New Roman" w:cstheme="minorHAnsi"/>
        </w:rPr>
        <w:t xml:space="preserve">Акте у поступку јавне набавке сачињава </w:t>
      </w:r>
      <w:r>
        <w:rPr>
          <w:rFonts w:eastAsia="Times New Roman" w:cstheme="minorHAnsi"/>
        </w:rPr>
        <w:t>лице задужено за јавне</w:t>
      </w:r>
      <w:r w:rsidRPr="00956701">
        <w:rPr>
          <w:rFonts w:eastAsia="Times New Roman" w:cstheme="minorHAnsi"/>
        </w:rPr>
        <w:t xml:space="preserve"> набавке, а комисија за јавну набавку сачињава конкурсну документацију, записник о отварању понуда и извештај о стручној оцени понуда. </w:t>
      </w:r>
    </w:p>
    <w:p w:rsidR="00416ADA" w:rsidRPr="00956701" w:rsidRDefault="00416ADA" w:rsidP="00416ADA">
      <w:pPr>
        <w:spacing w:after="60"/>
        <w:ind w:firstLine="720"/>
        <w:jc w:val="both"/>
        <w:rPr>
          <w:rFonts w:cstheme="minorHAnsi"/>
        </w:rPr>
      </w:pPr>
      <w:r>
        <w:rPr>
          <w:rFonts w:eastAsia="Times New Roman" w:cstheme="minorHAnsi"/>
        </w:rPr>
        <w:t>Лице задужено за јавне</w:t>
      </w:r>
      <w:r w:rsidRPr="00956701">
        <w:rPr>
          <w:rFonts w:eastAsia="Times New Roman" w:cstheme="minorHAnsi"/>
        </w:rPr>
        <w:t xml:space="preserve"> набавке и </w:t>
      </w:r>
      <w:r>
        <w:rPr>
          <w:rFonts w:eastAsia="Times New Roman" w:cstheme="minorHAnsi"/>
        </w:rPr>
        <w:t xml:space="preserve">носилац планирања </w:t>
      </w:r>
      <w:r w:rsidRPr="00956701">
        <w:rPr>
          <w:rFonts w:eastAsia="Times New Roman" w:cstheme="minorHAnsi"/>
        </w:rPr>
        <w:t xml:space="preserve"> одређују обликовање ј</w:t>
      </w:r>
      <w:r w:rsidRPr="00956701">
        <w:rPr>
          <w:rFonts w:cstheme="minorHAnsi"/>
        </w:rPr>
        <w:t xml:space="preserve">авне набавке по партијама. </w:t>
      </w:r>
    </w:p>
    <w:p w:rsidR="00416ADA" w:rsidRPr="00956701" w:rsidRDefault="00416ADA" w:rsidP="00416ADA">
      <w:pPr>
        <w:spacing w:after="60"/>
        <w:ind w:firstLine="720"/>
        <w:jc w:val="both"/>
        <w:rPr>
          <w:rFonts w:eastAsia="Times New Roman" w:cstheme="minorHAnsi"/>
        </w:rPr>
      </w:pPr>
      <w:r w:rsidRPr="00956701">
        <w:rPr>
          <w:rFonts w:cstheme="minorHAnsi"/>
        </w:rPr>
        <w:t>Додатне услове за учешће у поступку јавне набавке, одређује комисија за јавну набавку.</w:t>
      </w:r>
      <w:r w:rsidRPr="00956701">
        <w:rPr>
          <w:rFonts w:eastAsia="Times New Roman" w:cstheme="minorHAnsi"/>
        </w:rPr>
        <w:t xml:space="preserve"> 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Техничке спецификације предмета јавне набавке одређује подносилац захтева и одговоран је за исте, а дужан је да потпише и овери сваку страницу техничких спецификација.  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Техничке спецификације, као обавезан део конкурсне документације, 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подносилац захтева</w:t>
      </w:r>
      <w:r w:rsidRPr="009567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одређује</w:t>
      </w:r>
      <w:r w:rsidRPr="00956701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 xml:space="preserve"> 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на начин који ће омогућити задовољавање стварних потреба наручиоца и истовремено омогућити широком кругу понуђача да поднесу одговарајуће понуде. 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bCs/>
          <w:color w:val="auto"/>
          <w:sz w:val="22"/>
          <w:szCs w:val="22"/>
        </w:rPr>
        <w:t>Комисија може извршити измене техничких спецификација, уз претходно прибављену сагласност подносиоца захтева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. 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</w:rPr>
        <w:t xml:space="preserve">Критеријуме за доделу уговора 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и елементе критеријума, као и </w:t>
      </w:r>
      <w:r w:rsidRPr="00956701">
        <w:rPr>
          <w:rFonts w:asciiTheme="minorHAnsi" w:hAnsiTheme="minorHAnsi" w:cstheme="minorHAnsi"/>
          <w:color w:val="auto"/>
          <w:sz w:val="22"/>
          <w:szCs w:val="22"/>
        </w:rPr>
        <w:t xml:space="preserve">методологију за доделу пондера за сваки елемент критеријума, начин навођења, описивања и вредновања елемената критеријума у конкурсној документацији, утврђује комисија, узимајући у обзир врсту, техничку сложеност, трајање, вредност јавне набавке и сл. </w:t>
      </w:r>
    </w:p>
    <w:p w:rsidR="00416ADA" w:rsidRPr="00956701" w:rsidRDefault="00416ADA" w:rsidP="00416ADA">
      <w:pPr>
        <w:spacing w:after="60"/>
        <w:ind w:firstLine="720"/>
        <w:jc w:val="both"/>
        <w:rPr>
          <w:rFonts w:cstheme="minorHAnsi"/>
        </w:rPr>
      </w:pPr>
      <w:r w:rsidRPr="00956701">
        <w:rPr>
          <w:rFonts w:eastAsia="Times New Roman" w:cstheme="minorHAnsi"/>
        </w:rPr>
        <w:t>У</w:t>
      </w:r>
      <w:r w:rsidRPr="00956701">
        <w:rPr>
          <w:rFonts w:cstheme="minorHAnsi"/>
        </w:rPr>
        <w:t xml:space="preserve">тврђивање упоредивости понуђене цене са тржишном ценом врши </w:t>
      </w:r>
      <w:r>
        <w:rPr>
          <w:rFonts w:cstheme="minorHAnsi"/>
        </w:rPr>
        <w:t>носилац планирања</w:t>
      </w:r>
      <w:r w:rsidRPr="00956701">
        <w:rPr>
          <w:rFonts w:cstheme="minorHAnsi"/>
        </w:rPr>
        <w:t xml:space="preserve"> јавне набавке и комисија.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</w:rPr>
        <w:t>Модел уговора сачињава комисија, а у</w:t>
      </w:r>
      <w:r w:rsidRPr="009567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колико модел уговора који комисија припрема као саставни део конкурсне документације захтева посебна стручна знања, комисија може захтевати стручну помоћ организационих јединица. 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</w:rPr>
        <w:t xml:space="preserve">У поступку заштите права поступа комисија за набавку, која </w:t>
      </w:r>
      <w:r w:rsidRPr="00956701">
        <w:rPr>
          <w:rFonts w:asciiTheme="minorHAnsi" w:hAnsiTheme="minorHAnsi" w:cstheme="minorHAnsi"/>
          <w:bCs/>
          <w:color w:val="auto"/>
          <w:sz w:val="22"/>
          <w:szCs w:val="22"/>
        </w:rPr>
        <w:t>може захтевати стручну помоћ правне и осталих стручних служби</w:t>
      </w:r>
      <w:r w:rsidRPr="0095670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Ако је захтев за заштиту права уредан, благовремен </w:t>
      </w:r>
      <w:r w:rsidRPr="00956701">
        <w:rPr>
          <w:rFonts w:asciiTheme="minorHAnsi" w:hAnsiTheme="minorHAnsi" w:cstheme="minorHAnsi"/>
          <w:color w:val="auto"/>
          <w:sz w:val="22"/>
          <w:szCs w:val="22"/>
          <w:lang w:val="ru-RU"/>
        </w:rPr>
        <w:lastRenderedPageBreak/>
        <w:t xml:space="preserve">и изјављен од стране овлашћеног лица, комисија за јавну набавку је дужна да на основу чињеничног стања, у име и за рачун наручиоца одлучи по поднетом захтеву, тако што са примљеним захтевом за заштиту права предузима радње на начин, у роковима и у складу са поступком који је прописан Законом. </w:t>
      </w:r>
    </w:p>
    <w:p w:rsidR="00416ADA" w:rsidRPr="007A28AA" w:rsidRDefault="00416ADA" w:rsidP="00416ADA">
      <w:pPr>
        <w:spacing w:after="60"/>
        <w:ind w:firstLine="720"/>
        <w:jc w:val="both"/>
        <w:rPr>
          <w:rFonts w:cstheme="minorHAnsi"/>
        </w:rPr>
      </w:pPr>
      <w:r w:rsidRPr="00956701">
        <w:rPr>
          <w:rFonts w:cstheme="minorHAnsi"/>
        </w:rPr>
        <w:t>За поступање у роковима за закључење уговора, одговоран</w:t>
      </w:r>
      <w:r>
        <w:rPr>
          <w:rFonts w:cstheme="minorHAnsi"/>
        </w:rPr>
        <w:t>о</w:t>
      </w:r>
      <w:r w:rsidRPr="00956701">
        <w:rPr>
          <w:rFonts w:cstheme="minorHAnsi"/>
        </w:rPr>
        <w:t xml:space="preserve"> је </w:t>
      </w:r>
      <w:r>
        <w:rPr>
          <w:rFonts w:cstheme="minorHAnsi"/>
        </w:rPr>
        <w:t>лице задужено за јавне набавке и директор.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</w:rPr>
        <w:t xml:space="preserve">Прикупљање података, сачињавање и достављање извештаја о јавним набавкама Управи за јавне набавке и Државној ревизорској институцији врши </w:t>
      </w:r>
      <w:r>
        <w:rPr>
          <w:rFonts w:asciiTheme="minorHAnsi" w:hAnsiTheme="minorHAnsi" w:cstheme="minorHAnsi"/>
          <w:color w:val="auto"/>
          <w:sz w:val="22"/>
          <w:szCs w:val="22"/>
        </w:rPr>
        <w:t>лице задужено з</w:t>
      </w:r>
      <w:r w:rsidRPr="00956701">
        <w:rPr>
          <w:rFonts w:asciiTheme="minorHAnsi" w:hAnsiTheme="minorHAnsi" w:cstheme="minorHAnsi"/>
          <w:color w:val="auto"/>
          <w:sz w:val="22"/>
          <w:szCs w:val="22"/>
        </w:rPr>
        <w:t>а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јавне</w:t>
      </w:r>
      <w:r w:rsidRPr="00956701">
        <w:rPr>
          <w:rFonts w:asciiTheme="minorHAnsi" w:hAnsiTheme="minorHAnsi" w:cstheme="minorHAnsi"/>
          <w:color w:val="auto"/>
          <w:sz w:val="22"/>
          <w:szCs w:val="22"/>
        </w:rPr>
        <w:t xml:space="preserve"> набавке. </w:t>
      </w:r>
      <w:r>
        <w:rPr>
          <w:rFonts w:asciiTheme="minorHAnsi" w:hAnsiTheme="minorHAnsi" w:cstheme="minorHAnsi"/>
          <w:color w:val="auto"/>
          <w:sz w:val="22"/>
          <w:szCs w:val="22"/>
        </w:rPr>
        <w:t>Лице задужено за јавне</w:t>
      </w:r>
      <w:r w:rsidRPr="00956701">
        <w:rPr>
          <w:rFonts w:asciiTheme="minorHAnsi" w:hAnsiTheme="minorHAnsi" w:cstheme="minorHAnsi"/>
          <w:color w:val="auto"/>
          <w:sz w:val="22"/>
          <w:szCs w:val="22"/>
        </w:rPr>
        <w:t xml:space="preserve"> набавке извештаје доставља након потписивања од стране овлашћеног лица.  </w:t>
      </w:r>
    </w:p>
    <w:p w:rsidR="00416ADA" w:rsidRPr="00F1432A" w:rsidRDefault="00416ADA" w:rsidP="00416ADA">
      <w:pPr>
        <w:pStyle w:val="BodyText"/>
        <w:spacing w:after="60" w:line="276" w:lineRule="auto"/>
        <w:jc w:val="center"/>
        <w:rPr>
          <w:rFonts w:asciiTheme="minorHAnsi" w:hAnsiTheme="minorHAnsi" w:cstheme="minorHAnsi"/>
          <w:b/>
          <w:color w:val="auto"/>
          <w:lang w:val="sr-Cyrl-CS"/>
        </w:rPr>
      </w:pPr>
      <w:r>
        <w:rPr>
          <w:rFonts w:asciiTheme="minorHAnsi" w:hAnsiTheme="minorHAnsi" w:cstheme="minorHAnsi"/>
          <w:b/>
          <w:color w:val="auto"/>
        </w:rPr>
        <w:t xml:space="preserve">VIII </w:t>
      </w:r>
      <w:r w:rsidRPr="00F1432A">
        <w:rPr>
          <w:rFonts w:asciiTheme="minorHAnsi" w:hAnsiTheme="minorHAnsi" w:cstheme="minorHAnsi"/>
          <w:b/>
          <w:color w:val="auto"/>
          <w:lang w:val="sr-Cyrl-CS"/>
        </w:rPr>
        <w:t xml:space="preserve">Начин обезбеђивања конкуренције </w:t>
      </w: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Члан 4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7</w:t>
      </w:r>
      <w:r w:rsidRPr="00956701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  <w:lang w:val="sr-Cyrl-CS"/>
        </w:rPr>
      </w:pP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 xml:space="preserve">Конкуренција у свим поступцима јавне набавке обезбеђује се у складу са Законом, уз обавезу примене начела транспарентности поступка јавне набавке. 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eastAsia="Times New Roman" w:hAnsiTheme="minorHAnsi" w:cstheme="minorHAnsi"/>
          <w:color w:val="auto"/>
          <w:lang w:val="sr-Cyrl-CS"/>
        </w:rPr>
      </w:pP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 xml:space="preserve">У поступку јавне набавке неопходно је одредити услове за учешће у поступку, техничке спецификације и критеријуме за доделу уговора на начин који обезбеђује учешће што већег броја понуђача и подносиоца пријава и који не ствара дискриминацију међу понуђачима.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hAnsiTheme="minorHAnsi" w:cstheme="minorHAnsi"/>
          <w:color w:val="auto"/>
          <w:lang w:val="sr-Cyrl-CS"/>
        </w:rPr>
      </w:pPr>
      <w:r w:rsidRPr="00956701">
        <w:rPr>
          <w:rFonts w:asciiTheme="minorHAnsi" w:eastAsia="Times New Roman" w:hAnsiTheme="minorHAnsi" w:cstheme="minorHAnsi"/>
          <w:color w:val="auto"/>
          <w:lang w:val="sr-Cyrl-CS"/>
        </w:rPr>
        <w:t>У циљу обезбеђивања конкуренције, у</w:t>
      </w:r>
      <w:r w:rsidRPr="00956701">
        <w:rPr>
          <w:rFonts w:asciiTheme="minorHAnsi" w:hAnsiTheme="minorHAnsi" w:cstheme="minorHAnsi"/>
          <w:color w:val="auto"/>
          <w:lang w:val="sr-Cyrl-CS"/>
        </w:rPr>
        <w:t xml:space="preserve"> поступку јавне набавке мале вредности позив може да се упути на адресе најмање три лица која су према сазнањима наручиоца способна да изврше набавку, а када год је могуће и на адресе већег броја лица.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hAnsiTheme="minorHAnsi" w:cstheme="minorHAnsi"/>
          <w:color w:val="auto"/>
          <w:lang w:val="sr-Cyrl-CS"/>
        </w:rPr>
      </w:pPr>
      <w:r w:rsidRPr="00956701">
        <w:rPr>
          <w:rFonts w:asciiTheme="minorHAnsi" w:hAnsiTheme="minorHAnsi" w:cstheme="minorHAnsi"/>
          <w:color w:val="auto"/>
          <w:lang w:val="sr-Cyrl-CS"/>
        </w:rPr>
        <w:t xml:space="preserve">У преговарачком поступку без објављивања позива за подношење понуда позив се упућује, увек ако је то могуће, на адресе најмање три лица која су према сазнањима наручиоца способна да изврше набавку, а када год је могуће и на адресе већег броја лица.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hAnsiTheme="minorHAnsi" w:cstheme="minorHAnsi"/>
          <w:color w:val="auto"/>
          <w:lang w:val="sr-Cyrl-CS"/>
        </w:rPr>
      </w:pPr>
      <w:r w:rsidRPr="00956701">
        <w:rPr>
          <w:rFonts w:asciiTheme="minorHAnsi" w:hAnsiTheme="minorHAnsi" w:cstheme="minorHAnsi"/>
          <w:color w:val="auto"/>
          <w:lang w:val="sr-Cyrl-CS"/>
        </w:rPr>
        <w:t xml:space="preserve">У </w:t>
      </w:r>
      <w:r w:rsidRPr="00956701">
        <w:rPr>
          <w:rFonts w:asciiTheme="minorHAnsi" w:hAnsiTheme="minorHAnsi" w:cstheme="minorHAnsi"/>
          <w:color w:val="auto"/>
        </w:rPr>
        <w:t>случају набавки на које се Закон не примењује</w:t>
      </w:r>
      <w:r w:rsidRPr="00956701">
        <w:rPr>
          <w:rFonts w:asciiTheme="minorHAnsi" w:hAnsiTheme="minorHAnsi" w:cstheme="minorHAnsi"/>
          <w:color w:val="auto"/>
          <w:lang w:val="sr-Cyrl-CS"/>
        </w:rPr>
        <w:t xml:space="preserve"> позив се упућује, увек ако је то могуће, на адресе најмање три лица која су према сазнањима наручиоца способна да изврше набавку, а када год је могуће и на адресе већег броја лица. </w:t>
      </w:r>
    </w:p>
    <w:p w:rsidR="00416ADA" w:rsidRDefault="00416ADA" w:rsidP="00416ADA">
      <w:pPr>
        <w:pStyle w:val="BodyTextFirstIndent"/>
        <w:spacing w:after="60"/>
        <w:ind w:firstLine="709"/>
        <w:jc w:val="both"/>
        <w:rPr>
          <w:rFonts w:asciiTheme="minorHAnsi" w:hAnsiTheme="minorHAnsi" w:cstheme="minorHAnsi"/>
          <w:color w:val="auto"/>
          <w:lang w:val="sr-Cyrl-CS"/>
        </w:rPr>
      </w:pPr>
      <w:r w:rsidRPr="00956701">
        <w:rPr>
          <w:rFonts w:asciiTheme="minorHAnsi" w:hAnsiTheme="minorHAnsi" w:cstheme="minorHAnsi"/>
          <w:color w:val="auto"/>
          <w:lang w:val="sr-Cyrl-CS"/>
        </w:rPr>
        <w:t xml:space="preserve">До сазнања о потенцијалним понуђачима који могу да изврше предмет јавне набавке, долази се истраживањем тржишта на начин одређен у делу планирања набавки.  </w:t>
      </w:r>
    </w:p>
    <w:p w:rsidR="00416ADA" w:rsidRPr="00956701" w:rsidRDefault="00416ADA" w:rsidP="00416ADA">
      <w:pPr>
        <w:pStyle w:val="BodyTextFirstIndent"/>
        <w:spacing w:after="60"/>
        <w:ind w:firstLine="709"/>
        <w:jc w:val="both"/>
        <w:rPr>
          <w:rFonts w:asciiTheme="minorHAnsi" w:hAnsiTheme="minorHAnsi" w:cstheme="minorHAnsi"/>
          <w:color w:val="auto"/>
          <w:lang w:val="sr-Cyrl-CS"/>
        </w:rPr>
      </w:pPr>
    </w:p>
    <w:p w:rsidR="00416ADA" w:rsidRPr="00F1432A" w:rsidRDefault="00416ADA" w:rsidP="00416ADA">
      <w:pPr>
        <w:pStyle w:val="BodyTextFirstIndent"/>
        <w:spacing w:after="60"/>
        <w:ind w:firstLine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sr-Cyrl-CS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IX </w:t>
      </w:r>
      <w:r w:rsidRPr="00F1432A">
        <w:rPr>
          <w:rFonts w:asciiTheme="minorHAnsi" w:hAnsiTheme="minorHAnsi" w:cstheme="minorHAnsi"/>
          <w:b/>
          <w:color w:val="auto"/>
          <w:sz w:val="24"/>
          <w:szCs w:val="24"/>
          <w:lang w:val="sr-Cyrl-CS"/>
        </w:rPr>
        <w:t>Начин поступања у циљу заштите података и одређивање поверљивости</w:t>
      </w: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56701">
        <w:rPr>
          <w:rFonts w:asciiTheme="minorHAnsi" w:hAnsiTheme="minorHAnsi" w:cstheme="minorHAnsi"/>
          <w:bCs/>
          <w:color w:val="auto"/>
          <w:sz w:val="22"/>
          <w:szCs w:val="22"/>
        </w:rPr>
        <w:t>Члан 4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8</w:t>
      </w:r>
      <w:r w:rsidRPr="009567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cstheme="minorHAnsi"/>
        </w:rPr>
      </w:pPr>
      <w:r>
        <w:rPr>
          <w:rFonts w:eastAsia="Times New Roman" w:cstheme="minorHAnsi"/>
        </w:rPr>
        <w:t>Лице задужено за јавне</w:t>
      </w:r>
      <w:r w:rsidRPr="00956701">
        <w:rPr>
          <w:rFonts w:eastAsia="Times New Roman" w:cstheme="minorHAnsi"/>
        </w:rPr>
        <w:t xml:space="preserve"> набавке, чланови комисије, као и сви запослени који су имали увид у </w:t>
      </w:r>
      <w:r w:rsidRPr="00956701">
        <w:rPr>
          <w:rFonts w:cstheme="minorHAnsi"/>
        </w:rPr>
        <w:t>податке о понуђачима које је као</w:t>
      </w:r>
      <w:r w:rsidRPr="00956701">
        <w:rPr>
          <w:rFonts w:cstheme="minorHAnsi"/>
          <w:lang w:val="sr-Cyrl-CS"/>
        </w:rPr>
        <w:t xml:space="preserve"> поверљиве</w:t>
      </w:r>
      <w:r w:rsidRPr="00956701">
        <w:rPr>
          <w:rFonts w:cstheme="minorHAnsi"/>
        </w:rPr>
        <w:t xml:space="preserve">, у складу са Законом, понуђач означио у понуди, дужни су да исте чувају као поверљиве и одбију давање информације која би значила повреду поверљивости података добијених у понуди. </w:t>
      </w:r>
    </w:p>
    <w:p w:rsidR="00416ADA" w:rsidRPr="00956701" w:rsidRDefault="00416ADA" w:rsidP="00416ADA">
      <w:pPr>
        <w:spacing w:after="60"/>
        <w:ind w:firstLine="709"/>
        <w:jc w:val="both"/>
        <w:rPr>
          <w:rFonts w:cstheme="minorHAnsi"/>
        </w:rPr>
      </w:pPr>
      <w:r w:rsidRPr="00956701">
        <w:rPr>
          <w:rFonts w:cstheme="minorHAnsi"/>
        </w:rPr>
        <w:t xml:space="preserve">Не сматрају се поверљивим докази о испуњености обавезних услова, цена и други подаци из понуде који су од значаја за примену елемената критеријума и рангирање понуде. 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cstheme="minorHAnsi"/>
          <w:lang w:val="sr-Cyrl-CS"/>
        </w:rPr>
      </w:pPr>
      <w:r w:rsidRPr="00956701">
        <w:rPr>
          <w:rFonts w:cstheme="minorHAnsi"/>
        </w:rPr>
        <w:t>Понуде и сва документација из поступка на</w:t>
      </w:r>
      <w:r>
        <w:rPr>
          <w:rFonts w:cstheme="minorHAnsi"/>
        </w:rPr>
        <w:t>бавке, чува се у служби набавке</w:t>
      </w:r>
      <w:r w:rsidRPr="00956701">
        <w:rPr>
          <w:rFonts w:cstheme="minorHAnsi"/>
        </w:rPr>
        <w:t xml:space="preserve">, која је дужна да предузме све мере у циљу заштите података у складу са законом.  </w:t>
      </w:r>
    </w:p>
    <w:p w:rsidR="00416ADA" w:rsidRPr="00956701" w:rsidRDefault="00416ADA" w:rsidP="00416ADA">
      <w:pPr>
        <w:autoSpaceDE w:val="0"/>
        <w:autoSpaceDN w:val="0"/>
        <w:adjustRightInd w:val="0"/>
        <w:spacing w:after="60"/>
        <w:ind w:firstLine="709"/>
        <w:jc w:val="both"/>
        <w:rPr>
          <w:rFonts w:cstheme="minorHAnsi"/>
          <w:lang w:val="sr-Cyrl-CS"/>
        </w:rPr>
      </w:pPr>
      <w:r w:rsidRPr="00956701">
        <w:rPr>
          <w:rFonts w:cstheme="minorHAnsi"/>
          <w:lang w:val="sr-Cyrl-CS"/>
        </w:rPr>
        <w:t>Свим лицима која учествују у спровођењу поступка јавне набавке, односно у припреми конкурсне документације за јавну набавку или појединих њених делова, забрањено је да трећим лицима саопштавају било које незваничне податке у вези са јавном набавком.</w:t>
      </w:r>
    </w:p>
    <w:p w:rsidR="00416ADA" w:rsidRPr="00F1432A" w:rsidRDefault="00416ADA" w:rsidP="00416ADA">
      <w:pPr>
        <w:pStyle w:val="Clan"/>
        <w:spacing w:before="0" w:after="60" w:line="276" w:lineRule="auto"/>
        <w:ind w:left="0" w:right="0"/>
        <w:jc w:val="left"/>
        <w:rPr>
          <w:rFonts w:asciiTheme="minorHAnsi" w:hAnsiTheme="minorHAnsi" w:cstheme="minorHAnsi"/>
          <w:i/>
        </w:rPr>
      </w:pPr>
      <w:r w:rsidRPr="00F1432A">
        <w:rPr>
          <w:rFonts w:asciiTheme="minorHAnsi" w:hAnsiTheme="minorHAnsi" w:cstheme="minorHAnsi"/>
          <w:i/>
        </w:rPr>
        <w:lastRenderedPageBreak/>
        <w:t>Одређивање поверљивости</w:t>
      </w:r>
    </w:p>
    <w:p w:rsidR="00416ADA" w:rsidRPr="00956701" w:rsidRDefault="00416ADA" w:rsidP="00416ADA">
      <w:pPr>
        <w:pStyle w:val="Clan"/>
        <w:spacing w:before="0" w:after="60" w:line="276" w:lineRule="auto"/>
        <w:ind w:left="0" w:right="0"/>
        <w:rPr>
          <w:rFonts w:asciiTheme="minorHAnsi" w:hAnsiTheme="minorHAnsi" w:cstheme="minorHAnsi"/>
          <w:b w:val="0"/>
        </w:rPr>
      </w:pPr>
      <w:r w:rsidRPr="00956701">
        <w:rPr>
          <w:rFonts w:asciiTheme="minorHAnsi" w:hAnsiTheme="minorHAnsi" w:cstheme="minorHAnsi"/>
          <w:b w:val="0"/>
        </w:rPr>
        <w:t>Члан 4</w:t>
      </w:r>
      <w:r>
        <w:rPr>
          <w:rFonts w:asciiTheme="minorHAnsi" w:hAnsiTheme="minorHAnsi" w:cstheme="minorHAnsi"/>
          <w:b w:val="0"/>
        </w:rPr>
        <w:t>9</w:t>
      </w:r>
      <w:r w:rsidRPr="00956701">
        <w:rPr>
          <w:rFonts w:asciiTheme="minorHAnsi" w:hAnsiTheme="minorHAnsi" w:cstheme="minorHAnsi"/>
          <w:b w:val="0"/>
        </w:rPr>
        <w:t xml:space="preserve">. </w:t>
      </w:r>
    </w:p>
    <w:p w:rsidR="00416ADA" w:rsidRPr="00956701" w:rsidRDefault="00416ADA" w:rsidP="00416ADA">
      <w:pPr>
        <w:spacing w:after="60"/>
        <w:ind w:firstLine="709"/>
        <w:jc w:val="both"/>
        <w:rPr>
          <w:rFonts w:cstheme="minorHAnsi"/>
        </w:rPr>
      </w:pPr>
      <w:r w:rsidRPr="00956701">
        <w:rPr>
          <w:rFonts w:cstheme="minorHAnsi"/>
        </w:rPr>
        <w:t>У конкурсној документацији може се захтевати заштита поверљивости података који се понуђачима стављају на располагање, укључујући и њихове подизвођаче.</w:t>
      </w:r>
    </w:p>
    <w:p w:rsidR="00416ADA" w:rsidRPr="00956701" w:rsidRDefault="00416ADA" w:rsidP="00416ADA">
      <w:pPr>
        <w:spacing w:after="60"/>
        <w:ind w:firstLine="709"/>
        <w:jc w:val="both"/>
        <w:rPr>
          <w:rFonts w:cstheme="minorHAnsi"/>
        </w:rPr>
      </w:pPr>
      <w:r w:rsidRPr="00956701">
        <w:rPr>
          <w:rFonts w:cstheme="minorHAnsi"/>
        </w:rPr>
        <w:t>Преузимање конкурсне документације може се условити потписивањем изјаве или споразума о чувању поверљивих података уколико ти подаци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података.</w:t>
      </w:r>
    </w:p>
    <w:p w:rsidR="00416ADA" w:rsidRPr="007A28AA" w:rsidRDefault="00416ADA" w:rsidP="00416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7A28AA">
        <w:rPr>
          <w:rFonts w:cstheme="minorHAnsi"/>
        </w:rPr>
        <w:t>За одређивање поверљивости података овлашћена је и  служба из чије је надлежности предмет јавне набавке, која</w:t>
      </w:r>
      <w:r>
        <w:rPr>
          <w:rFonts w:cstheme="minorHAnsi"/>
        </w:rPr>
        <w:t xml:space="preserve"> </w:t>
      </w:r>
      <w:r w:rsidRPr="007A28AA">
        <w:rPr>
          <w:rFonts w:cstheme="minorHAnsi"/>
        </w:rPr>
        <w:t>је дужна да информације о поверљивим подацима наручиоца достави служби за јавне</w:t>
      </w:r>
      <w:r>
        <w:rPr>
          <w:rFonts w:cstheme="minorHAnsi"/>
        </w:rPr>
        <w:t xml:space="preserve"> </w:t>
      </w:r>
      <w:r w:rsidRPr="007A28AA">
        <w:rPr>
          <w:rFonts w:cstheme="minorHAnsi"/>
        </w:rPr>
        <w:t>набавке.</w:t>
      </w:r>
    </w:p>
    <w:p w:rsidR="00416ADA" w:rsidRPr="00956701" w:rsidRDefault="00416ADA" w:rsidP="00416ADA">
      <w:pPr>
        <w:spacing w:after="60"/>
        <w:ind w:firstLine="709"/>
        <w:jc w:val="both"/>
        <w:rPr>
          <w:rFonts w:eastAsia="Arial Unicode MS" w:cstheme="minorHAnsi"/>
          <w:iCs/>
        </w:rPr>
      </w:pPr>
      <w:r>
        <w:rPr>
          <w:rFonts w:eastAsia="Times New Roman" w:cstheme="minorHAnsi"/>
        </w:rPr>
        <w:t>Лице задужено з</w:t>
      </w:r>
      <w:r w:rsidRPr="00956701">
        <w:rPr>
          <w:rFonts w:eastAsia="Times New Roman" w:cstheme="minorHAnsi"/>
        </w:rPr>
        <w:t xml:space="preserve">а </w:t>
      </w:r>
      <w:r>
        <w:rPr>
          <w:rFonts w:eastAsia="Times New Roman" w:cstheme="minorHAnsi"/>
        </w:rPr>
        <w:t xml:space="preserve">јавне </w:t>
      </w:r>
      <w:r w:rsidRPr="00956701">
        <w:rPr>
          <w:rFonts w:eastAsia="Times New Roman" w:cstheme="minorHAnsi"/>
        </w:rPr>
        <w:t>набавке</w:t>
      </w:r>
      <w:r w:rsidRPr="00956701">
        <w:rPr>
          <w:rFonts w:eastAsia="Arial Unicode MS" w:cstheme="minorHAnsi"/>
          <w:iCs/>
        </w:rPr>
        <w:t xml:space="preserve">, за сваку конкретну набавку приликом достављања решења о именовању, члановима комисије доставља и информацију о поверљивим  подацима.  </w:t>
      </w:r>
    </w:p>
    <w:p w:rsidR="00416ADA" w:rsidRPr="00956701" w:rsidRDefault="00416ADA" w:rsidP="00416ADA">
      <w:pPr>
        <w:spacing w:after="60"/>
        <w:ind w:firstLine="709"/>
        <w:jc w:val="both"/>
        <w:rPr>
          <w:rFonts w:eastAsia="Arial Unicode MS" w:cstheme="minorHAnsi"/>
          <w:iCs/>
        </w:rPr>
      </w:pPr>
      <w:r w:rsidRPr="00956701">
        <w:rPr>
          <w:rFonts w:eastAsia="Arial Unicode MS" w:cstheme="minorHAnsi"/>
          <w:iCs/>
        </w:rPr>
        <w:t>Комисија је дужна да поступа са поверљивим подацима у складу са Законом.</w:t>
      </w:r>
    </w:p>
    <w:p w:rsidR="00416ADA" w:rsidRPr="00956701" w:rsidRDefault="00416ADA" w:rsidP="00416ADA">
      <w:pPr>
        <w:spacing w:after="60"/>
        <w:ind w:firstLine="709"/>
        <w:jc w:val="both"/>
        <w:rPr>
          <w:rFonts w:cstheme="minorHAnsi"/>
        </w:rPr>
      </w:pPr>
    </w:p>
    <w:p w:rsidR="00416ADA" w:rsidRDefault="00416ADA" w:rsidP="00416ADA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X </w:t>
      </w:r>
      <w:r w:rsidRPr="00F1432A">
        <w:rPr>
          <w:rFonts w:eastAsia="Times New Roman" w:cstheme="minorHAnsi"/>
          <w:b/>
          <w:sz w:val="24"/>
          <w:szCs w:val="24"/>
          <w:lang w:val="sr-Cyrl-CS"/>
        </w:rPr>
        <w:t>Начин ев</w:t>
      </w:r>
      <w:r w:rsidRPr="00F1432A">
        <w:rPr>
          <w:rFonts w:eastAsia="Times New Roman" w:cstheme="minorHAnsi"/>
          <w:b/>
          <w:sz w:val="24"/>
          <w:szCs w:val="24"/>
        </w:rPr>
        <w:t>идентира</w:t>
      </w:r>
      <w:r w:rsidRPr="00F1432A">
        <w:rPr>
          <w:rFonts w:eastAsia="Times New Roman" w:cstheme="minorHAnsi"/>
          <w:b/>
          <w:sz w:val="24"/>
          <w:szCs w:val="24"/>
          <w:lang w:val="sr-Cyrl-CS"/>
        </w:rPr>
        <w:t>ња</w:t>
      </w:r>
      <w:r w:rsidRPr="00F1432A">
        <w:rPr>
          <w:rFonts w:eastAsia="Times New Roman" w:cstheme="minorHAnsi"/>
          <w:b/>
          <w:sz w:val="24"/>
          <w:szCs w:val="24"/>
        </w:rPr>
        <w:t xml:space="preserve"> св</w:t>
      </w:r>
      <w:r w:rsidRPr="00F1432A">
        <w:rPr>
          <w:rFonts w:eastAsia="Times New Roman" w:cstheme="minorHAnsi"/>
          <w:b/>
          <w:sz w:val="24"/>
          <w:szCs w:val="24"/>
          <w:lang w:val="sr-Cyrl-CS"/>
        </w:rPr>
        <w:t>их</w:t>
      </w:r>
      <w:r w:rsidRPr="00F1432A">
        <w:rPr>
          <w:rFonts w:eastAsia="Times New Roman" w:cstheme="minorHAnsi"/>
          <w:b/>
          <w:sz w:val="24"/>
          <w:szCs w:val="24"/>
        </w:rPr>
        <w:t xml:space="preserve"> радњ</w:t>
      </w:r>
      <w:r w:rsidRPr="00F1432A">
        <w:rPr>
          <w:rFonts w:eastAsia="Times New Roman" w:cstheme="minorHAnsi"/>
          <w:b/>
          <w:sz w:val="24"/>
          <w:szCs w:val="24"/>
          <w:lang w:val="sr-Cyrl-CS"/>
        </w:rPr>
        <w:t>и</w:t>
      </w:r>
      <w:r w:rsidRPr="00F1432A">
        <w:rPr>
          <w:rFonts w:eastAsia="Times New Roman" w:cstheme="minorHAnsi"/>
          <w:b/>
          <w:sz w:val="24"/>
          <w:szCs w:val="24"/>
        </w:rPr>
        <w:t xml:space="preserve"> и </w:t>
      </w:r>
      <w:r w:rsidRPr="00F1432A">
        <w:rPr>
          <w:rFonts w:eastAsia="Times New Roman" w:cstheme="minorHAnsi"/>
          <w:b/>
          <w:sz w:val="24"/>
          <w:szCs w:val="24"/>
          <w:lang w:val="sr-Cyrl-CS"/>
        </w:rPr>
        <w:t>аката</w:t>
      </w:r>
      <w:r w:rsidRPr="00F1432A">
        <w:rPr>
          <w:rFonts w:eastAsia="Times New Roman" w:cstheme="minorHAnsi"/>
          <w:b/>
          <w:sz w:val="24"/>
          <w:szCs w:val="24"/>
        </w:rPr>
        <w:t>, чува</w:t>
      </w:r>
      <w:r w:rsidRPr="00F1432A">
        <w:rPr>
          <w:rFonts w:eastAsia="Times New Roman" w:cstheme="minorHAnsi"/>
          <w:b/>
          <w:sz w:val="24"/>
          <w:szCs w:val="24"/>
          <w:lang w:val="sr-Cyrl-CS"/>
        </w:rPr>
        <w:t>ња</w:t>
      </w:r>
      <w:r w:rsidRPr="00F1432A">
        <w:rPr>
          <w:rFonts w:eastAsia="Times New Roman" w:cstheme="minorHAnsi"/>
          <w:b/>
          <w:sz w:val="24"/>
          <w:szCs w:val="24"/>
        </w:rPr>
        <w:t xml:space="preserve"> документациј</w:t>
      </w:r>
      <w:r w:rsidRPr="00F1432A">
        <w:rPr>
          <w:rFonts w:eastAsia="Times New Roman" w:cstheme="minorHAnsi"/>
          <w:b/>
          <w:sz w:val="24"/>
          <w:szCs w:val="24"/>
          <w:lang w:val="sr-Cyrl-CS"/>
        </w:rPr>
        <w:t>е</w:t>
      </w:r>
      <w:r w:rsidRPr="00F1432A">
        <w:rPr>
          <w:rFonts w:eastAsia="Times New Roman" w:cstheme="minorHAnsi"/>
          <w:b/>
          <w:sz w:val="24"/>
          <w:szCs w:val="24"/>
        </w:rPr>
        <w:t xml:space="preserve"> у вези са јавним набавкама и во</w:t>
      </w:r>
      <w:r w:rsidRPr="00F1432A">
        <w:rPr>
          <w:rFonts w:eastAsia="Times New Roman" w:cstheme="minorHAnsi"/>
          <w:b/>
          <w:sz w:val="24"/>
          <w:szCs w:val="24"/>
          <w:lang w:val="sr-Cyrl-CS"/>
        </w:rPr>
        <w:t>ђења</w:t>
      </w:r>
      <w:r w:rsidRPr="00F1432A">
        <w:rPr>
          <w:rFonts w:eastAsia="Times New Roman" w:cstheme="minorHAnsi"/>
          <w:b/>
          <w:sz w:val="24"/>
          <w:szCs w:val="24"/>
        </w:rPr>
        <w:t xml:space="preserve"> евиденциј</w:t>
      </w:r>
      <w:r w:rsidRPr="00F1432A">
        <w:rPr>
          <w:rFonts w:eastAsia="Times New Roman" w:cstheme="minorHAnsi"/>
          <w:b/>
          <w:sz w:val="24"/>
          <w:szCs w:val="24"/>
          <w:lang w:val="sr-Cyrl-CS"/>
        </w:rPr>
        <w:t>е</w:t>
      </w:r>
      <w:r w:rsidRPr="00F1432A">
        <w:rPr>
          <w:rFonts w:eastAsia="Times New Roman" w:cstheme="minorHAnsi"/>
          <w:b/>
          <w:sz w:val="24"/>
          <w:szCs w:val="24"/>
        </w:rPr>
        <w:t xml:space="preserve"> закључених уговора  и добављача</w:t>
      </w:r>
    </w:p>
    <w:p w:rsidR="00416ADA" w:rsidRPr="00956701" w:rsidRDefault="00416ADA" w:rsidP="00416ADA">
      <w:pPr>
        <w:pStyle w:val="BodyText"/>
        <w:spacing w:after="60" w:line="276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5670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Члан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50</w:t>
      </w:r>
      <w:r w:rsidRPr="00956701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:rsidR="00416ADA" w:rsidRPr="00956701" w:rsidRDefault="00416ADA" w:rsidP="00416ADA">
      <w:pPr>
        <w:spacing w:after="60"/>
        <w:ind w:firstLine="709"/>
        <w:jc w:val="both"/>
        <w:rPr>
          <w:rFonts w:cstheme="minorHAnsi"/>
        </w:rPr>
      </w:pPr>
      <w:r w:rsidRPr="00956701">
        <w:rPr>
          <w:rFonts w:cstheme="minorHAnsi"/>
        </w:rPr>
        <w:t>Наручилац је дужан да евидентира све радње и акте током планирања, спровођења поступка и извршења јавне набавке, да чува сву документацију везану за јавне набавке у складу са прописима који уређују област документарне грађе и архива, најмање десет година од истека уговореног рока за извршење појединачног уговора о јавној набавци, односно пет година од доношења одлуке о обустави поступка и да води евиденцију свих закључених уговора о јавним набавкама и евиденцију добављача.</w:t>
      </w:r>
    </w:p>
    <w:p w:rsidR="00416ADA" w:rsidRPr="00956701" w:rsidRDefault="00416ADA" w:rsidP="00416ADA">
      <w:pPr>
        <w:spacing w:after="60"/>
        <w:ind w:firstLine="709"/>
        <w:jc w:val="both"/>
        <w:rPr>
          <w:rFonts w:cstheme="minorHAnsi"/>
        </w:rPr>
      </w:pPr>
      <w:r>
        <w:rPr>
          <w:rFonts w:cstheme="minorHAnsi"/>
          <w:lang w:val="ru-RU"/>
        </w:rPr>
        <w:t>Лице задужено за јавне</w:t>
      </w:r>
      <w:r w:rsidRPr="00956701">
        <w:rPr>
          <w:rFonts w:cstheme="minorHAnsi"/>
          <w:lang w:val="ru-RU"/>
        </w:rPr>
        <w:t xml:space="preserve"> набавке је дужна да прикупља и евидентира податке о поступцима јавних набавки и закљученим уговорима о јавним набавкама, као и да Управи за јавне набавке доставља тромесечни извештај најкасније до 10-ог у месецу који следи по истеку тромесечја, у складу са Законом.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</w:rPr>
        <w:t>Тромесечни извештај из става 1. овог члана потписује руководилац наручиоца или лице које он овласти.</w:t>
      </w:r>
    </w:p>
    <w:p w:rsidR="00416ADA" w:rsidRPr="00956701" w:rsidRDefault="00416ADA" w:rsidP="00416ADA">
      <w:pPr>
        <w:pStyle w:val="BodyText"/>
        <w:spacing w:after="60" w:line="276" w:lineRule="auto"/>
        <w:ind w:firstLine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56701">
        <w:rPr>
          <w:rFonts w:asciiTheme="minorHAnsi" w:hAnsiTheme="minorHAnsi" w:cstheme="minorHAnsi"/>
          <w:color w:val="auto"/>
          <w:sz w:val="22"/>
          <w:szCs w:val="22"/>
        </w:rPr>
        <w:t>Након извршења уговора о јавној набавци или коначности одлуке о обустави поступка, служба набавке сву документацију доставља служби за архивирање, која је дужна да чува сву документацију везану за јавне набавке у складу са прописима који уређују област документарне грађе и архива, најмање десет година од истека уговореног рока за извршење појединачног уговора о јавној набавци, односно пет година од доношења одлуке о обустави поступка.</w:t>
      </w:r>
    </w:p>
    <w:p w:rsidR="00416ADA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kern w:val="0"/>
          <w:sz w:val="22"/>
          <w:szCs w:val="22"/>
        </w:rPr>
        <w:t>Лице задужено з</w:t>
      </w:r>
      <w:r w:rsidRPr="00956701">
        <w:rPr>
          <w:rFonts w:asciiTheme="minorHAnsi" w:eastAsia="Times New Roman" w:hAnsiTheme="minorHAnsi" w:cstheme="minorHAnsi"/>
          <w:color w:val="auto"/>
          <w:kern w:val="0"/>
          <w:sz w:val="22"/>
          <w:szCs w:val="22"/>
        </w:rPr>
        <w:t xml:space="preserve">а </w:t>
      </w:r>
      <w:r>
        <w:rPr>
          <w:rFonts w:asciiTheme="minorHAnsi" w:eastAsia="Times New Roman" w:hAnsiTheme="minorHAnsi" w:cstheme="minorHAnsi"/>
          <w:color w:val="auto"/>
          <w:kern w:val="0"/>
          <w:sz w:val="22"/>
          <w:szCs w:val="22"/>
        </w:rPr>
        <w:t xml:space="preserve">јавне </w:t>
      </w:r>
      <w:r w:rsidRPr="00956701">
        <w:rPr>
          <w:rFonts w:asciiTheme="minorHAnsi" w:eastAsia="Times New Roman" w:hAnsiTheme="minorHAnsi" w:cstheme="minorHAnsi"/>
          <w:color w:val="auto"/>
          <w:kern w:val="0"/>
          <w:sz w:val="22"/>
          <w:szCs w:val="22"/>
        </w:rPr>
        <w:t>набавке</w:t>
      </w:r>
      <w:r w:rsidRPr="00956701">
        <w:rPr>
          <w:rFonts w:asciiTheme="minorHAnsi" w:hAnsiTheme="minorHAnsi" w:cstheme="minorHAnsi"/>
          <w:color w:val="auto"/>
          <w:sz w:val="22"/>
          <w:szCs w:val="22"/>
        </w:rPr>
        <w:t xml:space="preserve"> води евиденцију свих закључених уговора о јавним набавкама и евиденцију добављача, у писаној и/или електронској форми.</w:t>
      </w:r>
    </w:p>
    <w:p w:rsidR="00416ADA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16ADA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16ADA" w:rsidRPr="00E36385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16ADA" w:rsidRDefault="00416ADA" w:rsidP="00416ADA">
      <w:pPr>
        <w:pStyle w:val="BodyText"/>
        <w:spacing w:after="6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16ADA" w:rsidRPr="00F1432A" w:rsidRDefault="00416ADA" w:rsidP="00416ADA">
      <w:pPr>
        <w:pStyle w:val="BodyText"/>
        <w:spacing w:after="60" w:line="276" w:lineRule="auto"/>
        <w:jc w:val="center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</w:rPr>
        <w:lastRenderedPageBreak/>
        <w:t xml:space="preserve">XI </w:t>
      </w:r>
      <w:r w:rsidRPr="00F1432A">
        <w:rPr>
          <w:rFonts w:asciiTheme="minorHAnsi" w:hAnsiTheme="minorHAnsi" w:cstheme="minorHAnsi"/>
          <w:b/>
        </w:rPr>
        <w:t xml:space="preserve">Набавке на које се закон не примењује </w:t>
      </w:r>
    </w:p>
    <w:p w:rsidR="00416ADA" w:rsidRPr="00823446" w:rsidRDefault="00416ADA" w:rsidP="00416ADA">
      <w:pPr>
        <w:pStyle w:val="BodyText"/>
        <w:spacing w:after="6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82344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Члан </w:t>
      </w:r>
      <w:r w:rsidRPr="00823446">
        <w:rPr>
          <w:rFonts w:asciiTheme="minorHAnsi" w:hAnsiTheme="minorHAnsi" w:cstheme="minorHAnsi"/>
          <w:color w:val="auto"/>
          <w:sz w:val="22"/>
          <w:szCs w:val="22"/>
          <w:lang w:val="sr-Cyrl-CS"/>
        </w:rPr>
        <w:t>5</w:t>
      </w:r>
      <w:r>
        <w:rPr>
          <w:rFonts w:asciiTheme="minorHAnsi" w:hAnsiTheme="minorHAnsi" w:cstheme="minorHAnsi"/>
          <w:color w:val="auto"/>
          <w:sz w:val="22"/>
          <w:szCs w:val="22"/>
          <w:lang w:val="sr-Cyrl-CS"/>
        </w:rPr>
        <w:t>1</w:t>
      </w:r>
      <w:r w:rsidRPr="00823446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:rsidR="00416ADA" w:rsidRPr="00823446" w:rsidRDefault="00416ADA" w:rsidP="00416ADA">
      <w:pPr>
        <w:pStyle w:val="BodyText"/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823446">
        <w:rPr>
          <w:rFonts w:asciiTheme="minorHAnsi" w:hAnsiTheme="minorHAnsi" w:cstheme="minorHAnsi"/>
          <w:sz w:val="22"/>
          <w:szCs w:val="22"/>
          <w:lang w:val="sr-Cyrl-CS"/>
        </w:rPr>
        <w:tab/>
      </w:r>
      <w:r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Набавке на које се закон не примењује, спроводи запослени кога налогом о покретању поступка одреди одговорно лице наручиоца.  Запослени који је добило налог</w:t>
      </w:r>
      <w:r w:rsidRPr="00823446">
        <w:rPr>
          <w:rFonts w:asciiTheme="minorHAnsi" w:hAnsiTheme="minorHAnsi" w:cstheme="minorHAnsi"/>
          <w:sz w:val="22"/>
          <w:szCs w:val="22"/>
          <w:lang w:val="sr-Cyrl-CS"/>
        </w:rPr>
        <w:t xml:space="preserve"> сачињава позив за подношење понуда који садржи следеће елементе:</w:t>
      </w:r>
    </w:p>
    <w:p w:rsidR="00416ADA" w:rsidRPr="00823446" w:rsidRDefault="00416ADA" w:rsidP="00416ADA">
      <w:pPr>
        <w:pStyle w:val="BodyText"/>
        <w:numPr>
          <w:ilvl w:val="0"/>
          <w:numId w:val="4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823446">
        <w:rPr>
          <w:rFonts w:asciiTheme="minorHAnsi" w:hAnsiTheme="minorHAnsi" w:cstheme="minorHAnsi"/>
          <w:sz w:val="22"/>
          <w:szCs w:val="22"/>
          <w:lang w:val="sr-Cyrl-CS"/>
        </w:rPr>
        <w:t>образац понуде</w:t>
      </w:r>
    </w:p>
    <w:p w:rsidR="00416ADA" w:rsidRPr="00823446" w:rsidRDefault="00416ADA" w:rsidP="00416ADA">
      <w:pPr>
        <w:pStyle w:val="BodyText"/>
        <w:numPr>
          <w:ilvl w:val="0"/>
          <w:numId w:val="4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823446">
        <w:rPr>
          <w:rFonts w:asciiTheme="minorHAnsi" w:hAnsiTheme="minorHAnsi" w:cstheme="minorHAnsi"/>
          <w:sz w:val="22"/>
          <w:szCs w:val="22"/>
          <w:lang w:val="sr-Cyrl-CS"/>
        </w:rPr>
        <w:t>услови за учешће у поступку</w:t>
      </w:r>
    </w:p>
    <w:p w:rsidR="00416ADA" w:rsidRPr="00823446" w:rsidRDefault="00416ADA" w:rsidP="00416ADA">
      <w:pPr>
        <w:pStyle w:val="BodyText"/>
        <w:numPr>
          <w:ilvl w:val="0"/>
          <w:numId w:val="4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823446">
        <w:rPr>
          <w:rFonts w:asciiTheme="minorHAnsi" w:hAnsiTheme="minorHAnsi" w:cstheme="minorHAnsi"/>
          <w:sz w:val="22"/>
          <w:szCs w:val="22"/>
          <w:lang w:val="sr-Cyrl-CS"/>
        </w:rPr>
        <w:t>критеријум за избор најповољније понуде</w:t>
      </w:r>
    </w:p>
    <w:p w:rsidR="00416ADA" w:rsidRPr="00823446" w:rsidRDefault="00416ADA" w:rsidP="00416ADA">
      <w:pPr>
        <w:pStyle w:val="BodyText"/>
        <w:numPr>
          <w:ilvl w:val="0"/>
          <w:numId w:val="4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823446">
        <w:rPr>
          <w:rFonts w:asciiTheme="minorHAnsi" w:hAnsiTheme="minorHAnsi" w:cstheme="minorHAnsi"/>
          <w:sz w:val="22"/>
          <w:szCs w:val="22"/>
          <w:lang w:val="sr-Cyrl-CS"/>
        </w:rPr>
        <w:t xml:space="preserve">техничке спецификације предмета набавке и </w:t>
      </w:r>
    </w:p>
    <w:p w:rsidR="00416ADA" w:rsidRPr="00823446" w:rsidRDefault="00416ADA" w:rsidP="00416ADA">
      <w:pPr>
        <w:pStyle w:val="BodyText"/>
        <w:numPr>
          <w:ilvl w:val="0"/>
          <w:numId w:val="4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823446">
        <w:rPr>
          <w:rFonts w:asciiTheme="minorHAnsi" w:hAnsiTheme="minorHAnsi" w:cstheme="minorHAnsi"/>
          <w:sz w:val="22"/>
          <w:szCs w:val="22"/>
          <w:lang w:val="sr-Cyrl-CS"/>
        </w:rPr>
        <w:t>начин и рок за подношење понуда</w:t>
      </w:r>
    </w:p>
    <w:p w:rsidR="00416ADA" w:rsidRPr="00823446" w:rsidRDefault="00416ADA" w:rsidP="00416ADA">
      <w:pPr>
        <w:pStyle w:val="BodyText"/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ab/>
        <w:t xml:space="preserve">Позив за подношење понуда </w:t>
      </w:r>
      <w:r w:rsidRPr="00823446">
        <w:rPr>
          <w:rFonts w:asciiTheme="minorHAnsi" w:hAnsiTheme="minorHAnsi" w:cstheme="minorHAnsi"/>
          <w:sz w:val="22"/>
          <w:szCs w:val="22"/>
          <w:lang w:val="sr-Cyrl-CS"/>
        </w:rPr>
        <w:t xml:space="preserve"> доставља </w:t>
      </w:r>
      <w:r>
        <w:rPr>
          <w:rFonts w:asciiTheme="minorHAnsi" w:hAnsiTheme="minorHAnsi" w:cstheme="minorHAnsi"/>
          <w:sz w:val="22"/>
          <w:szCs w:val="22"/>
          <w:lang w:val="sr-Cyrl-CS"/>
        </w:rPr>
        <w:t>се</w:t>
      </w:r>
      <w:r w:rsidRPr="00823446">
        <w:rPr>
          <w:rFonts w:asciiTheme="minorHAnsi" w:hAnsiTheme="minorHAnsi" w:cstheme="minorHAnsi"/>
          <w:sz w:val="22"/>
          <w:szCs w:val="22"/>
          <w:lang w:val="sr-Cyrl-CS"/>
        </w:rPr>
        <w:t xml:space="preserve"> најмање 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на </w:t>
      </w:r>
      <w:r w:rsidRPr="00823446">
        <w:rPr>
          <w:rFonts w:asciiTheme="minorHAnsi" w:hAnsiTheme="minorHAnsi" w:cstheme="minorHAnsi"/>
          <w:sz w:val="22"/>
          <w:szCs w:val="22"/>
          <w:lang w:val="sr-Cyrl-CS"/>
        </w:rPr>
        <w:t>три адресе потенцијалних понуђача и то путем поште, путем факса или е-</w:t>
      </w:r>
      <w:r w:rsidRPr="00823446">
        <w:rPr>
          <w:rFonts w:asciiTheme="minorHAnsi" w:hAnsiTheme="minorHAnsi" w:cstheme="minorHAnsi"/>
          <w:sz w:val="22"/>
          <w:szCs w:val="22"/>
          <w:lang w:val="sr-Latn-CS"/>
        </w:rPr>
        <w:t>mailom.</w:t>
      </w:r>
    </w:p>
    <w:p w:rsidR="00416ADA" w:rsidRPr="00823446" w:rsidRDefault="00416ADA" w:rsidP="00416ADA">
      <w:pPr>
        <w:pStyle w:val="BodyText"/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823446">
        <w:rPr>
          <w:rFonts w:asciiTheme="minorHAnsi" w:hAnsiTheme="minorHAnsi" w:cstheme="minorHAnsi"/>
          <w:sz w:val="22"/>
          <w:szCs w:val="22"/>
          <w:lang w:val="sr-Latn-CS"/>
        </w:rPr>
        <w:tab/>
      </w:r>
      <w:r w:rsidRPr="00823446">
        <w:rPr>
          <w:rFonts w:asciiTheme="minorHAnsi" w:hAnsiTheme="minorHAnsi" w:cstheme="minorHAnsi"/>
          <w:sz w:val="22"/>
          <w:szCs w:val="22"/>
          <w:lang w:val="sr-Cyrl-CS"/>
        </w:rPr>
        <w:t>Понуђачи своју понуду достављају путем поште, путем факса или е-</w:t>
      </w:r>
      <w:r w:rsidRPr="00823446">
        <w:rPr>
          <w:rFonts w:asciiTheme="minorHAnsi" w:hAnsiTheme="minorHAnsi" w:cstheme="minorHAnsi"/>
          <w:sz w:val="22"/>
          <w:szCs w:val="22"/>
          <w:lang w:val="sr-Latn-CS"/>
        </w:rPr>
        <w:t>mailom</w:t>
      </w:r>
      <w:r w:rsidRPr="00823446">
        <w:rPr>
          <w:rFonts w:asciiTheme="minorHAnsi" w:hAnsiTheme="minorHAnsi" w:cstheme="minorHAnsi"/>
          <w:sz w:val="22"/>
          <w:szCs w:val="22"/>
          <w:lang w:val="sr-Cyrl-CS"/>
        </w:rPr>
        <w:t xml:space="preserve"> (у случају достављања е-</w:t>
      </w:r>
      <w:r w:rsidRPr="00823446">
        <w:rPr>
          <w:rFonts w:asciiTheme="minorHAnsi" w:hAnsiTheme="minorHAnsi" w:cstheme="minorHAnsi"/>
          <w:sz w:val="22"/>
          <w:szCs w:val="22"/>
          <w:lang w:val="sr-Latn-CS"/>
        </w:rPr>
        <w:t>mailom</w:t>
      </w:r>
      <w:r w:rsidRPr="00823446">
        <w:rPr>
          <w:rFonts w:asciiTheme="minorHAnsi" w:hAnsiTheme="minorHAnsi" w:cstheme="minorHAnsi"/>
          <w:sz w:val="22"/>
          <w:szCs w:val="22"/>
          <w:lang w:val="sr-Cyrl-CS"/>
        </w:rPr>
        <w:t>, понуђачи су дужни да доставе скенирану понуду, односно понуда мора да садржи печат и потпис понуђача</w:t>
      </w:r>
      <w:r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823446">
        <w:rPr>
          <w:rFonts w:asciiTheme="minorHAnsi" w:hAnsiTheme="minorHAnsi" w:cstheme="minorHAnsi"/>
          <w:sz w:val="22"/>
          <w:szCs w:val="22"/>
          <w:lang w:val="sr-Cyrl-CS"/>
        </w:rPr>
        <w:t>)</w:t>
      </w:r>
    </w:p>
    <w:p w:rsidR="00416ADA" w:rsidRPr="00823446" w:rsidRDefault="00416ADA" w:rsidP="00416ADA">
      <w:pPr>
        <w:pStyle w:val="BodyText"/>
        <w:spacing w:after="60" w:line="276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823446">
        <w:rPr>
          <w:rFonts w:asciiTheme="minorHAnsi" w:hAnsiTheme="minorHAnsi" w:cstheme="minorHAnsi"/>
          <w:sz w:val="22"/>
          <w:szCs w:val="22"/>
          <w:lang w:val="sr-Cyrl-CS"/>
        </w:rPr>
        <w:tab/>
        <w:t xml:space="preserve">Рок за достављање понуда не може бити </w:t>
      </w:r>
      <w:r>
        <w:rPr>
          <w:rFonts w:asciiTheme="minorHAnsi" w:hAnsiTheme="minorHAnsi" w:cstheme="minorHAnsi"/>
          <w:sz w:val="22"/>
          <w:szCs w:val="22"/>
          <w:lang w:val="sr-Cyrl-CS"/>
        </w:rPr>
        <w:t>краћи</w:t>
      </w:r>
      <w:r w:rsidRPr="00823446">
        <w:rPr>
          <w:rFonts w:asciiTheme="minorHAnsi" w:hAnsiTheme="minorHAnsi" w:cstheme="minorHAnsi"/>
          <w:sz w:val="22"/>
          <w:szCs w:val="22"/>
          <w:lang w:val="sr-Cyrl-CS"/>
        </w:rPr>
        <w:t xml:space="preserve"> од 5 дана од дана достављања  позива за подношење понуда.</w:t>
      </w:r>
    </w:p>
    <w:p w:rsidR="00416ADA" w:rsidRDefault="00416ADA" w:rsidP="00416ADA">
      <w:pPr>
        <w:pStyle w:val="BodyText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446">
        <w:rPr>
          <w:rFonts w:asciiTheme="minorHAnsi" w:hAnsiTheme="minorHAnsi" w:cstheme="minorHAnsi"/>
          <w:sz w:val="22"/>
          <w:szCs w:val="22"/>
          <w:lang w:val="sr-Cyrl-CS"/>
        </w:rPr>
        <w:tab/>
        <w:t xml:space="preserve">Након истека рока за прикупљање понуда, </w:t>
      </w:r>
      <w:r>
        <w:rPr>
          <w:rFonts w:asciiTheme="minorHAnsi" w:hAnsiTheme="minorHAnsi" w:cstheme="minorHAnsi"/>
          <w:sz w:val="22"/>
          <w:szCs w:val="22"/>
          <w:lang w:val="sr-Cyrl-CS"/>
        </w:rPr>
        <w:t>запослени</w:t>
      </w:r>
      <w:r w:rsidRPr="00823446">
        <w:rPr>
          <w:rFonts w:asciiTheme="minorHAnsi" w:hAnsiTheme="minorHAnsi" w:cstheme="minorHAnsi"/>
          <w:sz w:val="22"/>
          <w:szCs w:val="22"/>
          <w:lang w:val="sr-Cyrl-CS"/>
        </w:rPr>
        <w:t xml:space="preserve"> сачињава Извештај о прикупљеним понудама који садржи све битне елементе понуде (цена, рок испоруке, рок извршења услуга итд.) и предлаже одговорном лицу, најповољнијег понуђача с</w:t>
      </w:r>
      <w:r>
        <w:rPr>
          <w:rFonts w:asciiTheme="minorHAnsi" w:hAnsiTheme="minorHAnsi" w:cstheme="minorHAnsi"/>
          <w:sz w:val="22"/>
          <w:szCs w:val="22"/>
          <w:lang w:val="sr-Cyrl-CS"/>
        </w:rPr>
        <w:t>а којим ће бити закључен уговор или сда се изда наруџбеница.</w:t>
      </w:r>
    </w:p>
    <w:p w:rsidR="00416ADA" w:rsidRDefault="00416ADA" w:rsidP="00416ADA">
      <w:pPr>
        <w:pStyle w:val="BodyText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16ADA" w:rsidRDefault="00416ADA" w:rsidP="00416ADA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sz w:val="24"/>
          <w:szCs w:val="24"/>
        </w:rPr>
        <w:t xml:space="preserve">XII </w:t>
      </w:r>
      <w:r w:rsidRPr="0071676A">
        <w:rPr>
          <w:rFonts w:eastAsia="Times New Roman" w:cstheme="minorHAnsi"/>
          <w:b/>
          <w:sz w:val="24"/>
          <w:szCs w:val="24"/>
        </w:rPr>
        <w:t>Контрола јавних набавки</w:t>
      </w:r>
    </w:p>
    <w:p w:rsidR="00416ADA" w:rsidRPr="0071676A" w:rsidRDefault="00416ADA" w:rsidP="00416ADA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1676A">
        <w:rPr>
          <w:rFonts w:eastAsia="Times New Roman" w:cstheme="minorHAnsi"/>
        </w:rPr>
        <w:t>Члан</w:t>
      </w:r>
      <w:r>
        <w:rPr>
          <w:rFonts w:eastAsia="Times New Roman" w:cstheme="minorHAnsi"/>
        </w:rPr>
        <w:t xml:space="preserve"> 52</w:t>
      </w:r>
    </w:p>
    <w:p w:rsidR="00416ADA" w:rsidRPr="0071676A" w:rsidRDefault="00416ADA" w:rsidP="00416AD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eastAsia="Times New Roman" w:cstheme="minorHAnsi"/>
        </w:rPr>
        <w:t>Уколико се укаже потреба к</w:t>
      </w:r>
      <w:r w:rsidRPr="0071676A">
        <w:rPr>
          <w:rFonts w:eastAsia="Times New Roman" w:cstheme="minorHAnsi"/>
        </w:rPr>
        <w:t>онтролу јавних набавки врше лица која одреди директор, а то могу бити запослени који имају стручна знања из области предмета набавке и области пословања наручиоца</w:t>
      </w:r>
      <w:r>
        <w:rPr>
          <w:rFonts w:eastAsia="Times New Roman" w:cstheme="minorHAnsi"/>
        </w:rPr>
        <w:t xml:space="preserve"> </w:t>
      </w:r>
      <w:r w:rsidRPr="0071676A">
        <w:rPr>
          <w:rFonts w:eastAsia="Times New Roman" w:cstheme="minorHAnsi"/>
        </w:rPr>
        <w:t>(правне, економске, грађевинске, електро струке, информационе технологије и др.)</w:t>
      </w:r>
    </w:p>
    <w:p w:rsidR="00416ADA" w:rsidRPr="0071676A" w:rsidRDefault="00416ADA" w:rsidP="00416ADA">
      <w:pPr>
        <w:pStyle w:val="BodyTextFirstIndent"/>
        <w:spacing w:after="60"/>
        <w:ind w:firstLine="709"/>
        <w:jc w:val="both"/>
        <w:rPr>
          <w:rFonts w:asciiTheme="minorHAnsi" w:hAnsiTheme="minorHAnsi" w:cstheme="minorHAnsi"/>
        </w:rPr>
      </w:pPr>
      <w:r w:rsidRPr="0071676A">
        <w:rPr>
          <w:rFonts w:asciiTheme="minorHAnsi" w:hAnsiTheme="minorHAnsi" w:cstheme="minorHAnsi"/>
          <w:lang w:val="sr-Cyrl-CS"/>
        </w:rPr>
        <w:t>Комисија</w:t>
      </w:r>
      <w:r w:rsidRPr="0071676A">
        <w:rPr>
          <w:rFonts w:asciiTheme="minorHAnsi" w:hAnsiTheme="minorHAnsi" w:cstheme="minorHAnsi"/>
        </w:rPr>
        <w:t xml:space="preserve"> самостално и независно спроводи контролу планирања, спровођења и извршења јавних набавки.</w:t>
      </w:r>
    </w:p>
    <w:p w:rsidR="00416ADA" w:rsidRDefault="00416ADA" w:rsidP="00416ADA">
      <w:pPr>
        <w:pStyle w:val="BodyText"/>
        <w:spacing w:after="60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1676A">
        <w:rPr>
          <w:rFonts w:asciiTheme="minorHAnsi" w:hAnsiTheme="minorHAnsi" w:cstheme="minorHAnsi"/>
          <w:sz w:val="22"/>
          <w:szCs w:val="22"/>
          <w:lang w:val="sr-Cyrl-CS"/>
        </w:rPr>
        <w:t>Председник Комисија и чланови Комисије за</w:t>
      </w:r>
      <w:r w:rsidRPr="0071676A">
        <w:rPr>
          <w:rFonts w:asciiTheme="minorHAnsi" w:hAnsiTheme="minorHAnsi" w:cstheme="minorHAnsi"/>
          <w:sz w:val="22"/>
          <w:szCs w:val="22"/>
        </w:rPr>
        <w:t xml:space="preserve"> контроле јавних набавки у обављању својих послова поступају одговорно, објективно, стручно, поштују принципе поверљивости података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16ADA" w:rsidRPr="0071676A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71676A">
        <w:rPr>
          <w:rFonts w:asciiTheme="minorHAnsi" w:eastAsia="Times New Roman" w:hAnsiTheme="minorHAnsi" w:cstheme="minorHAnsi"/>
          <w:sz w:val="22"/>
          <w:szCs w:val="22"/>
        </w:rPr>
        <w:t>Члан 5</w:t>
      </w:r>
      <w:r>
        <w:rPr>
          <w:rFonts w:asciiTheme="minorHAnsi" w:eastAsia="Times New Roman" w:hAnsiTheme="minorHAnsi" w:cstheme="minorHAnsi"/>
          <w:sz w:val="22"/>
          <w:szCs w:val="22"/>
        </w:rPr>
        <w:t>3</w:t>
      </w:r>
      <w:r w:rsidRPr="0071676A">
        <w:rPr>
          <w:rFonts w:asciiTheme="minorHAnsi" w:eastAsia="Times New Roman" w:hAnsiTheme="minorHAnsi" w:cstheme="minorHAnsi"/>
          <w:sz w:val="22"/>
          <w:szCs w:val="22"/>
        </w:rPr>
        <w:t xml:space="preserve">.    </w:t>
      </w:r>
    </w:p>
    <w:p w:rsidR="00416ADA" w:rsidRPr="0071676A" w:rsidRDefault="00416ADA" w:rsidP="00416ADA">
      <w:pPr>
        <w:pStyle w:val="BodyTextFirstIndent"/>
        <w:spacing w:after="60"/>
        <w:ind w:firstLine="709"/>
        <w:jc w:val="both"/>
        <w:rPr>
          <w:rFonts w:asciiTheme="minorHAnsi" w:hAnsiTheme="minorHAnsi" w:cstheme="minorHAnsi"/>
        </w:rPr>
      </w:pPr>
      <w:r w:rsidRPr="0071676A">
        <w:rPr>
          <w:rFonts w:asciiTheme="minorHAnsi" w:hAnsiTheme="minorHAnsi" w:cstheme="minorHAnsi"/>
        </w:rPr>
        <w:t xml:space="preserve">Контрола јавних набавки обухвата контролу мера, радњи и аката наручиоца у поступку планирања, спровођења поступка и извршења уговора о јавној набавци, и то: </w:t>
      </w:r>
    </w:p>
    <w:p w:rsidR="00416ADA" w:rsidRPr="0071676A" w:rsidRDefault="00416ADA" w:rsidP="00416ADA">
      <w:pPr>
        <w:numPr>
          <w:ilvl w:val="0"/>
          <w:numId w:val="30"/>
        </w:numPr>
        <w:tabs>
          <w:tab w:val="left" w:pos="990"/>
        </w:tabs>
        <w:suppressAutoHyphens/>
        <w:spacing w:after="60"/>
        <w:ind w:left="0" w:firstLine="709"/>
        <w:jc w:val="both"/>
        <w:rPr>
          <w:rFonts w:cstheme="minorHAnsi"/>
        </w:rPr>
      </w:pPr>
      <w:r w:rsidRPr="0071676A">
        <w:rPr>
          <w:rFonts w:cstheme="minorHAnsi"/>
        </w:rPr>
        <w:t xml:space="preserve">поступка планирања и целисходности планирања конкретне јавне набавке са становишта потреба и делатности </w:t>
      </w:r>
      <w:r>
        <w:rPr>
          <w:rFonts w:cstheme="minorHAnsi"/>
        </w:rPr>
        <w:t>Јавног предузећа;</w:t>
      </w:r>
      <w:r w:rsidRPr="0071676A">
        <w:rPr>
          <w:rFonts w:cstheme="minorHAnsi"/>
        </w:rPr>
        <w:t xml:space="preserve"> </w:t>
      </w:r>
    </w:p>
    <w:p w:rsidR="00416ADA" w:rsidRPr="0071676A" w:rsidRDefault="00416ADA" w:rsidP="00416ADA">
      <w:pPr>
        <w:numPr>
          <w:ilvl w:val="0"/>
          <w:numId w:val="30"/>
        </w:numPr>
        <w:tabs>
          <w:tab w:val="left" w:pos="990"/>
        </w:tabs>
        <w:suppressAutoHyphens/>
        <w:spacing w:after="60"/>
        <w:ind w:left="0" w:firstLine="709"/>
        <w:jc w:val="both"/>
        <w:rPr>
          <w:rFonts w:cstheme="minorHAnsi"/>
        </w:rPr>
      </w:pPr>
      <w:r w:rsidRPr="0071676A">
        <w:rPr>
          <w:rFonts w:cstheme="minorHAnsi"/>
        </w:rPr>
        <w:t xml:space="preserve">критеријума за сачињавање техничке спецификације; </w:t>
      </w:r>
    </w:p>
    <w:p w:rsidR="00416ADA" w:rsidRPr="0071676A" w:rsidRDefault="00416ADA" w:rsidP="00416ADA">
      <w:pPr>
        <w:numPr>
          <w:ilvl w:val="0"/>
          <w:numId w:val="30"/>
        </w:numPr>
        <w:tabs>
          <w:tab w:val="left" w:pos="990"/>
        </w:tabs>
        <w:suppressAutoHyphens/>
        <w:spacing w:after="60"/>
        <w:ind w:left="0" w:firstLine="709"/>
        <w:jc w:val="both"/>
        <w:rPr>
          <w:rFonts w:cstheme="minorHAnsi"/>
        </w:rPr>
      </w:pPr>
      <w:r w:rsidRPr="0071676A">
        <w:rPr>
          <w:rFonts w:cstheme="minorHAnsi"/>
        </w:rPr>
        <w:t xml:space="preserve">начина испитивања тржишта; </w:t>
      </w:r>
    </w:p>
    <w:p w:rsidR="00416ADA" w:rsidRPr="0071676A" w:rsidRDefault="00416ADA" w:rsidP="00416ADA">
      <w:pPr>
        <w:numPr>
          <w:ilvl w:val="0"/>
          <w:numId w:val="30"/>
        </w:numPr>
        <w:tabs>
          <w:tab w:val="left" w:pos="990"/>
        </w:tabs>
        <w:suppressAutoHyphens/>
        <w:spacing w:after="60"/>
        <w:ind w:left="0" w:firstLine="709"/>
        <w:jc w:val="both"/>
        <w:rPr>
          <w:rFonts w:cstheme="minorHAnsi"/>
        </w:rPr>
      </w:pPr>
      <w:r w:rsidRPr="0071676A">
        <w:rPr>
          <w:rFonts w:cstheme="minorHAnsi"/>
        </w:rPr>
        <w:t xml:space="preserve">оправданости додатних услова за учешће у поступку јавне набавке и критеријума за доделу уговора; </w:t>
      </w:r>
    </w:p>
    <w:p w:rsidR="00416ADA" w:rsidRPr="0071676A" w:rsidRDefault="00416ADA" w:rsidP="00416ADA">
      <w:pPr>
        <w:numPr>
          <w:ilvl w:val="0"/>
          <w:numId w:val="30"/>
        </w:numPr>
        <w:tabs>
          <w:tab w:val="left" w:pos="990"/>
        </w:tabs>
        <w:suppressAutoHyphens/>
        <w:spacing w:after="60"/>
        <w:ind w:left="0" w:firstLine="709"/>
        <w:jc w:val="both"/>
        <w:rPr>
          <w:rFonts w:cstheme="minorHAnsi"/>
        </w:rPr>
      </w:pPr>
      <w:r w:rsidRPr="0071676A">
        <w:rPr>
          <w:rFonts w:cstheme="minorHAnsi"/>
        </w:rPr>
        <w:t>начина и рокова плаћања, авансе, гаранције за дате авансе;</w:t>
      </w:r>
    </w:p>
    <w:p w:rsidR="00416ADA" w:rsidRPr="0071676A" w:rsidRDefault="00416ADA" w:rsidP="00416ADA">
      <w:pPr>
        <w:numPr>
          <w:ilvl w:val="0"/>
          <w:numId w:val="30"/>
        </w:numPr>
        <w:tabs>
          <w:tab w:val="left" w:pos="990"/>
        </w:tabs>
        <w:suppressAutoHyphens/>
        <w:spacing w:after="60"/>
        <w:ind w:left="0" w:firstLine="709"/>
        <w:jc w:val="both"/>
        <w:rPr>
          <w:rFonts w:cstheme="minorHAnsi"/>
        </w:rPr>
      </w:pPr>
      <w:r w:rsidRPr="0071676A">
        <w:rPr>
          <w:rFonts w:cstheme="minorHAnsi"/>
        </w:rPr>
        <w:lastRenderedPageBreak/>
        <w:t xml:space="preserve">извршења уговора, а посебно квалитет испоручених добaра и пружених услуга, односно изведених радова; </w:t>
      </w:r>
    </w:p>
    <w:p w:rsidR="00416ADA" w:rsidRPr="0071676A" w:rsidRDefault="00416ADA" w:rsidP="00416ADA">
      <w:pPr>
        <w:numPr>
          <w:ilvl w:val="0"/>
          <w:numId w:val="30"/>
        </w:numPr>
        <w:tabs>
          <w:tab w:val="left" w:pos="990"/>
        </w:tabs>
        <w:suppressAutoHyphens/>
        <w:spacing w:after="60"/>
        <w:ind w:left="0" w:firstLine="709"/>
        <w:jc w:val="both"/>
        <w:rPr>
          <w:rFonts w:cstheme="minorHAnsi"/>
        </w:rPr>
      </w:pPr>
      <w:r w:rsidRPr="0071676A">
        <w:rPr>
          <w:rFonts w:cstheme="minorHAnsi"/>
        </w:rPr>
        <w:t>стања залиха;</w:t>
      </w:r>
    </w:p>
    <w:p w:rsidR="00416ADA" w:rsidRDefault="00416ADA" w:rsidP="00416ADA">
      <w:pPr>
        <w:numPr>
          <w:ilvl w:val="0"/>
          <w:numId w:val="30"/>
        </w:numPr>
        <w:tabs>
          <w:tab w:val="left" w:pos="990"/>
        </w:tabs>
        <w:suppressAutoHyphens/>
        <w:spacing w:after="60"/>
        <w:ind w:left="0" w:firstLine="709"/>
        <w:jc w:val="both"/>
        <w:rPr>
          <w:rFonts w:cstheme="minorHAnsi"/>
        </w:rPr>
      </w:pPr>
      <w:r w:rsidRPr="0071676A">
        <w:rPr>
          <w:rFonts w:cstheme="minorHAnsi"/>
        </w:rPr>
        <w:t xml:space="preserve">начина коришћења добара и услуга. </w:t>
      </w:r>
    </w:p>
    <w:p w:rsidR="00416ADA" w:rsidRDefault="00416ADA" w:rsidP="00416ADA">
      <w:pPr>
        <w:tabs>
          <w:tab w:val="left" w:pos="990"/>
        </w:tabs>
        <w:suppressAutoHyphens/>
        <w:spacing w:after="60"/>
        <w:jc w:val="center"/>
        <w:rPr>
          <w:rFonts w:cstheme="minorHAnsi"/>
        </w:rPr>
      </w:pPr>
      <w:r>
        <w:rPr>
          <w:rFonts w:cstheme="minorHAnsi"/>
        </w:rPr>
        <w:t>Члан 54.</w:t>
      </w:r>
    </w:p>
    <w:p w:rsidR="00416ADA" w:rsidRPr="0071676A" w:rsidRDefault="00416ADA" w:rsidP="00416ADA">
      <w:pPr>
        <w:spacing w:after="60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Контролу јавних набавки спроводи се по налогу директора Дома. </w:t>
      </w:r>
      <w:r w:rsidRPr="0071676A">
        <w:rPr>
          <w:rFonts w:cstheme="minorHAnsi"/>
        </w:rPr>
        <w:t xml:space="preserve">У току вршења контроле јавних набавки, </w:t>
      </w:r>
      <w:r>
        <w:rPr>
          <w:rFonts w:cstheme="minorHAnsi"/>
        </w:rPr>
        <w:t>службе</w:t>
      </w:r>
      <w:r w:rsidRPr="0071676A">
        <w:rPr>
          <w:rFonts w:cstheme="minorHAnsi"/>
        </w:rPr>
        <w:t xml:space="preserve"> су дужне да доставе </w:t>
      </w:r>
      <w:r w:rsidRPr="0071676A">
        <w:rPr>
          <w:rFonts w:cstheme="minorHAnsi"/>
          <w:lang w:val="sr-Cyrl-CS"/>
        </w:rPr>
        <w:t>Комисији</w:t>
      </w:r>
      <w:r w:rsidRPr="0071676A">
        <w:rPr>
          <w:rFonts w:cstheme="minorHAnsi"/>
        </w:rPr>
        <w:t xml:space="preserve"> за контролу јавних набавки тражене информације и документа која су у њиховом поседу или под њиховом контролом, у реалном року који одреди </w:t>
      </w:r>
      <w:r w:rsidRPr="0071676A">
        <w:rPr>
          <w:rFonts w:cstheme="minorHAnsi"/>
          <w:lang w:val="sr-Cyrl-CS"/>
        </w:rPr>
        <w:t>Комисије</w:t>
      </w:r>
      <w:r w:rsidRPr="0071676A">
        <w:rPr>
          <w:rFonts w:cstheme="minorHAnsi"/>
        </w:rPr>
        <w:t xml:space="preserve"> контроле јавних набавки, а који омогућава </w:t>
      </w:r>
      <w:r>
        <w:rPr>
          <w:rFonts w:cstheme="minorHAnsi"/>
        </w:rPr>
        <w:t>служби</w:t>
      </w:r>
      <w:r w:rsidRPr="0071676A">
        <w:rPr>
          <w:rFonts w:cstheme="minorHAnsi"/>
        </w:rPr>
        <w:t xml:space="preserve"> да припреми и достави тражену документацију или информације. </w:t>
      </w:r>
    </w:p>
    <w:p w:rsidR="00416ADA" w:rsidRDefault="00416ADA" w:rsidP="00416ADA">
      <w:pPr>
        <w:pStyle w:val="BodyTextFirstIndent"/>
        <w:spacing w:after="60"/>
        <w:ind w:firstLine="709"/>
        <w:jc w:val="both"/>
        <w:rPr>
          <w:rFonts w:asciiTheme="minorHAnsi" w:hAnsiTheme="minorHAnsi" w:cstheme="minorHAnsi"/>
        </w:rPr>
      </w:pPr>
      <w:r w:rsidRPr="0071676A">
        <w:rPr>
          <w:rFonts w:asciiTheme="minorHAnsi" w:hAnsiTheme="minorHAnsi" w:cstheme="minorHAnsi"/>
        </w:rPr>
        <w:t xml:space="preserve">Комуникација у току вршења контроле се обавља писаним путем. </w:t>
      </w:r>
    </w:p>
    <w:p w:rsidR="00416ADA" w:rsidRPr="0071676A" w:rsidRDefault="00416ADA" w:rsidP="00416ADA">
      <w:pPr>
        <w:pStyle w:val="BodyTextFirstIndent"/>
        <w:spacing w:after="60"/>
        <w:ind w:firstLine="709"/>
        <w:jc w:val="both"/>
        <w:rPr>
          <w:rFonts w:asciiTheme="minorHAnsi" w:hAnsiTheme="minorHAnsi" w:cstheme="minorHAnsi"/>
        </w:rPr>
      </w:pPr>
    </w:p>
    <w:p w:rsidR="00416ADA" w:rsidRPr="006F612E" w:rsidRDefault="00416ADA" w:rsidP="00416ADA">
      <w:pPr>
        <w:pStyle w:val="BodyText"/>
        <w:spacing w:after="60" w:line="276" w:lineRule="auto"/>
        <w:jc w:val="center"/>
        <w:rPr>
          <w:rFonts w:ascii="Calibri" w:eastAsia="Times New Roman" w:hAnsi="Calibri" w:cs="Calibri"/>
          <w:sz w:val="22"/>
          <w:szCs w:val="22"/>
        </w:rPr>
      </w:pPr>
      <w:r w:rsidRPr="006F612E">
        <w:rPr>
          <w:rFonts w:ascii="Calibri" w:eastAsia="Times New Roman" w:hAnsi="Calibri" w:cs="Calibri"/>
          <w:sz w:val="22"/>
          <w:szCs w:val="22"/>
        </w:rPr>
        <w:t xml:space="preserve">Члан </w:t>
      </w:r>
      <w:r>
        <w:rPr>
          <w:rFonts w:asciiTheme="minorHAnsi" w:eastAsia="Times New Roman" w:hAnsiTheme="minorHAnsi" w:cstheme="minorHAnsi"/>
          <w:sz w:val="22"/>
          <w:szCs w:val="22"/>
        </w:rPr>
        <w:t>55.</w:t>
      </w:r>
    </w:p>
    <w:p w:rsidR="00416ADA" w:rsidRDefault="00416ADA" w:rsidP="00416ADA">
      <w:pPr>
        <w:pStyle w:val="BodyTextFirstIndent"/>
        <w:spacing w:after="60"/>
        <w:ind w:firstLine="570"/>
        <w:jc w:val="both"/>
        <w:rPr>
          <w:rFonts w:ascii="Arial" w:hAnsi="Arial" w:cs="Arial"/>
          <w:sz w:val="24"/>
          <w:szCs w:val="24"/>
        </w:rPr>
      </w:pPr>
      <w:r w:rsidRPr="006F612E">
        <w:rPr>
          <w:rFonts w:cs="Calibri"/>
          <w:lang w:val="sr-Cyrl-CS"/>
        </w:rPr>
        <w:t>Комисија</w:t>
      </w:r>
      <w:r w:rsidRPr="006F612E">
        <w:rPr>
          <w:rFonts w:cs="Calibri"/>
        </w:rPr>
        <w:t xml:space="preserve"> контроле сачињава нацрт извештаја о спроведеној контроли који доставља субјекту контроле на изјашњење. На нацрт извештаја, субјекат контроле, може дати писани приговор у року од осам дана од дана достављања нацрта. Приговор субјекта контроле, може изменити налаз контроле уколико је образложен и садржи доказе који потврђују наводе из приговора</w:t>
      </w:r>
      <w:r>
        <w:rPr>
          <w:rFonts w:ascii="Arial" w:hAnsi="Arial" w:cs="Arial"/>
          <w:sz w:val="24"/>
          <w:szCs w:val="24"/>
        </w:rPr>
        <w:t>.</w:t>
      </w:r>
    </w:p>
    <w:p w:rsidR="00416ADA" w:rsidRPr="006F612E" w:rsidRDefault="00416ADA" w:rsidP="00416ADA">
      <w:pPr>
        <w:pStyle w:val="BodyTextFirstIndent"/>
        <w:spacing w:after="60"/>
        <w:ind w:firstLine="5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</w:t>
      </w:r>
      <w:r w:rsidRPr="006F612E">
        <w:rPr>
          <w:rFonts w:asciiTheme="minorHAnsi" w:hAnsiTheme="minorHAnsi" w:cstheme="minorHAnsi"/>
        </w:rPr>
        <w:t>Члан</w:t>
      </w:r>
      <w:r>
        <w:rPr>
          <w:rFonts w:asciiTheme="minorHAnsi" w:hAnsiTheme="minorHAnsi" w:cstheme="minorHAnsi"/>
        </w:rPr>
        <w:t xml:space="preserve"> 56</w:t>
      </w:r>
    </w:p>
    <w:p w:rsidR="00416ADA" w:rsidRDefault="00416ADA" w:rsidP="00416AD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F612E">
        <w:rPr>
          <w:rFonts w:ascii="Calibri" w:eastAsia="Times New Roman" w:hAnsi="Calibri" w:cs="Calibri"/>
        </w:rPr>
        <w:t xml:space="preserve">Након усаглашавања нацрта извештаја, </w:t>
      </w:r>
      <w:r w:rsidRPr="006F612E">
        <w:rPr>
          <w:rFonts w:ascii="Calibri" w:eastAsia="Times New Roman" w:hAnsi="Calibri" w:cs="Calibri"/>
          <w:lang w:val="sr-Cyrl-CS"/>
        </w:rPr>
        <w:t>Комисија</w:t>
      </w:r>
      <w:r w:rsidRPr="006F612E">
        <w:rPr>
          <w:rFonts w:ascii="Calibri" w:eastAsia="Times New Roman" w:hAnsi="Calibri" w:cs="Calibri"/>
        </w:rPr>
        <w:t xml:space="preserve"> контроле сачињава извештај о спроведеној контроли који доставља </w:t>
      </w:r>
      <w:r>
        <w:rPr>
          <w:rFonts w:cstheme="minorHAnsi"/>
        </w:rPr>
        <w:t>директору</w:t>
      </w:r>
      <w:r w:rsidRPr="006F612E">
        <w:rPr>
          <w:rFonts w:ascii="Calibri" w:eastAsia="Times New Roman" w:hAnsi="Calibri" w:cs="Calibri"/>
        </w:rPr>
        <w:t>, субјекту контроле и органу који врши надзор над пословањем наручиоца</w:t>
      </w:r>
      <w:r w:rsidRPr="007E5933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E5933">
        <w:rPr>
          <w:rFonts w:ascii="Arial" w:eastAsia="Times New Roman" w:hAnsi="Arial" w:cs="Arial"/>
          <w:sz w:val="24"/>
          <w:szCs w:val="24"/>
        </w:rPr>
        <w:t xml:space="preserve"> </w:t>
      </w:r>
    </w:p>
    <w:p w:rsidR="00416ADA" w:rsidRPr="00530F44" w:rsidRDefault="00416ADA" w:rsidP="00416ADA">
      <w:pPr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16ADA" w:rsidRPr="00F1432A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VIII </w:t>
      </w:r>
      <w:r w:rsidRPr="00F1432A">
        <w:rPr>
          <w:rFonts w:cstheme="minorHAnsi"/>
          <w:b/>
          <w:bCs/>
          <w:sz w:val="24"/>
          <w:szCs w:val="24"/>
        </w:rPr>
        <w:t>Начин праћења извршења уговора о јавној набавци</w:t>
      </w:r>
    </w:p>
    <w:p w:rsidR="00416ADA" w:rsidRPr="00880F00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416ADA" w:rsidRPr="00B531AC" w:rsidRDefault="00416ADA" w:rsidP="00416ADA">
      <w:pPr>
        <w:pStyle w:val="BodyText"/>
        <w:spacing w:after="60" w:line="276" w:lineRule="auto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sr-Cyrl-CS"/>
        </w:rPr>
      </w:pPr>
      <w:r w:rsidRPr="00B531AC">
        <w:rPr>
          <w:rFonts w:asciiTheme="minorHAnsi" w:hAnsiTheme="minorHAnsi" w:cstheme="minorHAnsi"/>
          <w:b/>
          <w:i/>
          <w:sz w:val="22"/>
          <w:szCs w:val="22"/>
        </w:rPr>
        <w:t>Правила за достављање уговора и потребне документације унутар наручиоца</w:t>
      </w:r>
    </w:p>
    <w:p w:rsidR="00416ADA" w:rsidRPr="00C425E9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</w:t>
      </w:r>
      <w:r w:rsidRPr="00C425E9">
        <w:rPr>
          <w:rFonts w:cstheme="minorHAnsi"/>
        </w:rPr>
        <w:t>Члан 5</w:t>
      </w:r>
      <w:r>
        <w:rPr>
          <w:rFonts w:cstheme="minorHAnsi"/>
        </w:rPr>
        <w:t>7</w:t>
      </w:r>
      <w:r w:rsidRPr="00C425E9">
        <w:rPr>
          <w:rFonts w:cstheme="minorHAnsi"/>
        </w:rPr>
        <w:t>.</w:t>
      </w:r>
    </w:p>
    <w:p w:rsidR="00416ADA" w:rsidRPr="00B7770C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880F00">
        <w:rPr>
          <w:rFonts w:cstheme="minorHAnsi"/>
        </w:rPr>
        <w:t>Писарница, односно лице задужено за пријем поште по закључењу уговора о</w:t>
      </w:r>
      <w:r>
        <w:rPr>
          <w:rFonts w:cstheme="minorHAnsi"/>
        </w:rPr>
        <w:t xml:space="preserve"> јавној</w:t>
      </w:r>
    </w:p>
    <w:p w:rsidR="00416ADA" w:rsidRPr="00880F00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0F00">
        <w:rPr>
          <w:rFonts w:cstheme="minorHAnsi"/>
        </w:rPr>
        <w:t>набавци, уговор доставља:</w:t>
      </w:r>
    </w:p>
    <w:p w:rsidR="00416ADA" w:rsidRPr="00880F00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0F00">
        <w:rPr>
          <w:rFonts w:cstheme="minorHAnsi"/>
        </w:rPr>
        <w:t xml:space="preserve">- </w:t>
      </w:r>
      <w:r>
        <w:rPr>
          <w:rFonts w:cstheme="minorHAnsi"/>
        </w:rPr>
        <w:t xml:space="preserve">служби која </w:t>
      </w:r>
      <w:r w:rsidRPr="00880F00">
        <w:rPr>
          <w:rFonts w:cstheme="minorHAnsi"/>
        </w:rPr>
        <w:t>је</w:t>
      </w:r>
      <w:r>
        <w:rPr>
          <w:rFonts w:cstheme="minorHAnsi"/>
        </w:rPr>
        <w:t xml:space="preserve"> </w:t>
      </w:r>
      <w:r w:rsidRPr="00880F00">
        <w:rPr>
          <w:rFonts w:cstheme="minorHAnsi"/>
        </w:rPr>
        <w:t xml:space="preserve"> у складу саделокругом рада, одговорна</w:t>
      </w:r>
      <w:r>
        <w:rPr>
          <w:rFonts w:cstheme="minorHAnsi"/>
        </w:rPr>
        <w:t xml:space="preserve"> </w:t>
      </w:r>
      <w:r w:rsidRPr="00880F00">
        <w:rPr>
          <w:rFonts w:cstheme="minorHAnsi"/>
        </w:rPr>
        <w:t xml:space="preserve"> за праћење извршења уговора;</w:t>
      </w:r>
    </w:p>
    <w:p w:rsidR="00416ADA" w:rsidRPr="00880F00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0F00">
        <w:rPr>
          <w:rFonts w:cstheme="minorHAnsi"/>
        </w:rPr>
        <w:t xml:space="preserve">-  </w:t>
      </w:r>
      <w:r>
        <w:rPr>
          <w:rFonts w:cstheme="minorHAnsi"/>
        </w:rPr>
        <w:t>с</w:t>
      </w:r>
      <w:r w:rsidRPr="00880F00">
        <w:rPr>
          <w:rFonts w:cstheme="minorHAnsi"/>
        </w:rPr>
        <w:t>лужби за економске послове;</w:t>
      </w:r>
    </w:p>
    <w:p w:rsidR="00416ADA" w:rsidRPr="00880F00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0F00">
        <w:rPr>
          <w:rFonts w:cstheme="minorHAnsi"/>
        </w:rPr>
        <w:t xml:space="preserve">- другим </w:t>
      </w:r>
      <w:r>
        <w:rPr>
          <w:rFonts w:cstheme="minorHAnsi"/>
        </w:rPr>
        <w:t>службама</w:t>
      </w:r>
      <w:r w:rsidRPr="00880F00">
        <w:rPr>
          <w:rFonts w:cstheme="minorHAnsi"/>
        </w:rPr>
        <w:t>а који могу бити</w:t>
      </w:r>
      <w:r>
        <w:rPr>
          <w:rFonts w:cstheme="minorHAnsi"/>
        </w:rPr>
        <w:t xml:space="preserve"> </w:t>
      </w:r>
      <w:r w:rsidRPr="00880F00">
        <w:rPr>
          <w:rFonts w:cstheme="minorHAnsi"/>
        </w:rPr>
        <w:t>укључене у праћење извршења уговора, које су корисници испоручених добара,</w:t>
      </w:r>
      <w:r>
        <w:rPr>
          <w:rFonts w:cstheme="minorHAnsi"/>
        </w:rPr>
        <w:t xml:space="preserve"> </w:t>
      </w:r>
      <w:r w:rsidRPr="00880F00">
        <w:rPr>
          <w:rFonts w:cstheme="minorHAnsi"/>
        </w:rPr>
        <w:t>пружених услуга или изведених радова или на чије ће активности утицати извршење</w:t>
      </w:r>
      <w:r>
        <w:rPr>
          <w:rFonts w:cstheme="minorHAnsi"/>
        </w:rPr>
        <w:t xml:space="preserve"> </w:t>
      </w:r>
      <w:r w:rsidRPr="00880F00">
        <w:rPr>
          <w:rFonts w:cstheme="minorHAnsi"/>
        </w:rPr>
        <w:t>уговора;</w:t>
      </w:r>
    </w:p>
    <w:p w:rsidR="00416ADA" w:rsidRPr="00880F00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0F00">
        <w:rPr>
          <w:rFonts w:cstheme="minorHAnsi"/>
        </w:rPr>
        <w:t xml:space="preserve">- </w:t>
      </w:r>
      <w:r>
        <w:rPr>
          <w:rFonts w:cstheme="minorHAnsi"/>
        </w:rPr>
        <w:t xml:space="preserve"> лицу заужено</w:t>
      </w:r>
      <w:r w:rsidRPr="00880F00">
        <w:rPr>
          <w:rFonts w:cstheme="minorHAnsi"/>
        </w:rPr>
        <w:t xml:space="preserve"> за јавне набавке.</w:t>
      </w:r>
    </w:p>
    <w:p w:rsidR="00416ADA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sr-Cyrl-CS"/>
        </w:rPr>
      </w:pPr>
    </w:p>
    <w:p w:rsidR="00416ADA" w:rsidRPr="00F1432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F1432A">
        <w:rPr>
          <w:rFonts w:cstheme="minorHAnsi"/>
          <w:b/>
          <w:i/>
        </w:rPr>
        <w:t>Правила комуникације са другом уговорном страном</w:t>
      </w:r>
      <w:r>
        <w:rPr>
          <w:rFonts w:cstheme="minorHAnsi"/>
          <w:b/>
          <w:i/>
        </w:rPr>
        <w:t xml:space="preserve"> </w:t>
      </w:r>
      <w:r w:rsidRPr="00F1432A">
        <w:rPr>
          <w:rFonts w:cstheme="minorHAnsi"/>
          <w:b/>
          <w:i/>
        </w:rPr>
        <w:t>у вези са извршењем уговора</w:t>
      </w:r>
    </w:p>
    <w:p w:rsidR="00416ADA" w:rsidRPr="006555A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</w:t>
      </w:r>
      <w:r w:rsidRPr="006555AA">
        <w:rPr>
          <w:rFonts w:cstheme="minorHAnsi"/>
        </w:rPr>
        <w:t>Члан 5</w:t>
      </w:r>
      <w:r>
        <w:rPr>
          <w:rFonts w:cstheme="minorHAnsi"/>
        </w:rPr>
        <w:t>8</w:t>
      </w:r>
      <w:r w:rsidRPr="006555AA">
        <w:rPr>
          <w:rFonts w:cstheme="minorHAnsi"/>
        </w:rPr>
        <w:t>.</w:t>
      </w:r>
    </w:p>
    <w:p w:rsidR="00416ADA" w:rsidRPr="006555A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6555AA">
        <w:rPr>
          <w:rFonts w:cstheme="minorHAnsi"/>
        </w:rPr>
        <w:t>Комуникација са другом уговорном страном у вези са извршењем уговора о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јавној набавци одвија се искључиво писаним путем, односно путем поште,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електронске поште или факсом, као и објављивањем на Порталу јавних набавки.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6555AA">
        <w:rPr>
          <w:rFonts w:cstheme="minorHAnsi"/>
        </w:rPr>
        <w:t>Комуникацију са другом уговорном страном у вези са извршењем уговора о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јавној набавци може вршити само лице које је овлашћено од стране директора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 xml:space="preserve">односно руководиоца </w:t>
      </w:r>
      <w:r>
        <w:rPr>
          <w:rFonts w:cstheme="minorHAnsi"/>
        </w:rPr>
        <w:t>службр</w:t>
      </w:r>
      <w:r w:rsidRPr="006555AA">
        <w:rPr>
          <w:rFonts w:cstheme="minorHAnsi"/>
        </w:rPr>
        <w:t xml:space="preserve"> у чијем је делокругу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располагање добрима, услугама или радовима који су предмет уговора о јавној</w:t>
      </w:r>
      <w:r>
        <w:rPr>
          <w:rFonts w:cstheme="minorHAnsi"/>
        </w:rPr>
        <w:t xml:space="preserve"> набавци.</w:t>
      </w:r>
    </w:p>
    <w:p w:rsidR="00416ADA" w:rsidRPr="006555A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  <w:b/>
          <w:bCs/>
          <w:lang w:val="sr-Cyrl-CS"/>
        </w:rPr>
      </w:pPr>
    </w:p>
    <w:p w:rsidR="00416ADA" w:rsidRPr="00F1432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F1432A">
        <w:rPr>
          <w:rFonts w:cstheme="minorHAnsi"/>
          <w:b/>
          <w:i/>
        </w:rPr>
        <w:lastRenderedPageBreak/>
        <w:t>Одређивање лица за праћење извршења уговора о јавним набавкама</w:t>
      </w:r>
    </w:p>
    <w:p w:rsidR="00416ADA" w:rsidRPr="00C425E9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425E9">
        <w:rPr>
          <w:rFonts w:cstheme="minorHAnsi"/>
        </w:rPr>
        <w:t>Члан 5</w:t>
      </w:r>
      <w:r>
        <w:rPr>
          <w:rFonts w:cstheme="minorHAnsi"/>
        </w:rPr>
        <w:t>9</w:t>
      </w:r>
      <w:r w:rsidRPr="00C425E9">
        <w:rPr>
          <w:rFonts w:cstheme="minorHAnsi"/>
        </w:rPr>
        <w:t>.</w:t>
      </w:r>
    </w:p>
    <w:p w:rsidR="00416ADA" w:rsidRPr="006555A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6555AA">
        <w:rPr>
          <w:rFonts w:cstheme="minorHAnsi"/>
        </w:rPr>
        <w:t>Директор писаним налогом, односно решењем именује лице/а које/а ће вршити</w:t>
      </w:r>
      <w:r>
        <w:rPr>
          <w:rFonts w:cstheme="minorHAnsi"/>
        </w:rPr>
        <w:t xml:space="preserve"> к</w:t>
      </w:r>
      <w:r w:rsidRPr="006555AA">
        <w:rPr>
          <w:rFonts w:cstheme="minorHAnsi"/>
        </w:rPr>
        <w:t>вантитативни и квалитативни пријем добара, услуга или радова, односно које/а ће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вршити остале потребне радње у вези са праћењем извршења уговора о јавној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набавци.</w:t>
      </w:r>
    </w:p>
    <w:p w:rsidR="00416ADA" w:rsidRPr="006555A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  <w:b/>
          <w:bCs/>
          <w:lang w:val="sr-Cyrl-CS"/>
        </w:rPr>
      </w:pPr>
      <w:r w:rsidRPr="006555AA">
        <w:rPr>
          <w:rFonts w:cstheme="minorHAnsi"/>
        </w:rPr>
        <w:t>Пријем добара, услуга и радова може се вршити и комисијски. Комисију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решењем именује директор из става 1. овог члана</w:t>
      </w:r>
      <w:r>
        <w:rPr>
          <w:rFonts w:cstheme="minorHAnsi"/>
        </w:rPr>
        <w:t>.</w:t>
      </w:r>
    </w:p>
    <w:p w:rsidR="00416ADA" w:rsidRPr="006555AA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sr-Cyrl-CS"/>
        </w:rPr>
      </w:pPr>
    </w:p>
    <w:p w:rsidR="00416ADA" w:rsidRPr="00F1432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F1432A">
        <w:rPr>
          <w:rFonts w:cstheme="minorHAnsi"/>
          <w:b/>
          <w:i/>
        </w:rPr>
        <w:t>Критеријуми, правила и начин провере квантитета и квалитета испоручених добара,</w:t>
      </w:r>
    </w:p>
    <w:p w:rsidR="00416ADA" w:rsidRPr="00F1432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F1432A">
        <w:rPr>
          <w:rFonts w:cstheme="minorHAnsi"/>
          <w:b/>
          <w:i/>
        </w:rPr>
        <w:t>пружених услуга или изведених радова</w:t>
      </w:r>
    </w:p>
    <w:p w:rsidR="00416ADA" w:rsidRPr="00C425E9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</w:rPr>
      </w:pPr>
      <w:r w:rsidRPr="00C425E9">
        <w:rPr>
          <w:rFonts w:cstheme="minorHAnsi"/>
        </w:rPr>
        <w:t xml:space="preserve">Члан </w:t>
      </w:r>
      <w:r>
        <w:rPr>
          <w:rFonts w:cstheme="minorHAnsi"/>
        </w:rPr>
        <w:t>60</w:t>
      </w:r>
      <w:r w:rsidRPr="00C425E9">
        <w:rPr>
          <w:rFonts w:cstheme="minorHAnsi"/>
          <w:bCs/>
        </w:rPr>
        <w:t>.</w:t>
      </w:r>
    </w:p>
    <w:p w:rsidR="00416ADA" w:rsidRPr="006555A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6555AA">
        <w:rPr>
          <w:rFonts w:cstheme="minorHAnsi"/>
        </w:rPr>
        <w:t>Лице/</w:t>
      </w:r>
      <w:r>
        <w:rPr>
          <w:rFonts w:cstheme="minorHAnsi"/>
        </w:rPr>
        <w:t>а</w:t>
      </w:r>
      <w:r w:rsidRPr="006555AA">
        <w:rPr>
          <w:rFonts w:cstheme="minorHAnsi"/>
        </w:rPr>
        <w:t xml:space="preserve"> које/а је/су именовано/а да врши квантитативни и квалитативни пријем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добара, услуга или радова, проверава:</w:t>
      </w:r>
    </w:p>
    <w:p w:rsidR="00416ADA" w:rsidRPr="006555AA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555AA">
        <w:rPr>
          <w:rFonts w:cstheme="minorHAnsi"/>
        </w:rPr>
        <w:t>- да ли количина испоручених добара, пружених услуга или изведених радова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одговара уговореном;</w:t>
      </w:r>
    </w:p>
    <w:p w:rsidR="00416ADA" w:rsidRPr="006555AA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555AA">
        <w:rPr>
          <w:rFonts w:cstheme="minorHAnsi"/>
        </w:rPr>
        <w:t>- да ли врста и квалитет испоручених добара, пружених услуга или изведених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радова одговарају уговореним, односно да ли су у свему у складу са захтеваним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техничким спецификацијама и понудом.</w:t>
      </w:r>
    </w:p>
    <w:p w:rsidR="00416ADA" w:rsidRPr="006555A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16ADA" w:rsidRPr="00F1432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F1432A">
        <w:rPr>
          <w:rFonts w:cstheme="minorHAnsi"/>
          <w:b/>
          <w:i/>
        </w:rPr>
        <w:t>Правила за потписивање докумената о</w:t>
      </w:r>
      <w:r>
        <w:rPr>
          <w:rFonts w:cstheme="minorHAnsi"/>
          <w:b/>
          <w:i/>
        </w:rPr>
        <w:t xml:space="preserve"> </w:t>
      </w:r>
      <w:r w:rsidRPr="00F1432A">
        <w:rPr>
          <w:rFonts w:cstheme="minorHAnsi"/>
          <w:b/>
          <w:i/>
        </w:rPr>
        <w:t>извршеном пријему добара, услуга или радова</w:t>
      </w:r>
    </w:p>
    <w:p w:rsidR="00416ADA" w:rsidRPr="00CE2C15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C425E9">
        <w:rPr>
          <w:rFonts w:asciiTheme="minorHAnsi" w:hAnsiTheme="minorHAnsi" w:cstheme="minorHAnsi"/>
          <w:sz w:val="22"/>
          <w:szCs w:val="22"/>
        </w:rPr>
        <w:t xml:space="preserve">Члан </w:t>
      </w:r>
      <w:r>
        <w:rPr>
          <w:rFonts w:asciiTheme="minorHAnsi" w:hAnsiTheme="minorHAnsi" w:cstheme="minorHAnsi"/>
          <w:sz w:val="22"/>
          <w:szCs w:val="22"/>
        </w:rPr>
        <w:t>61.</w:t>
      </w:r>
    </w:p>
    <w:p w:rsidR="00416ADA" w:rsidRPr="009A7363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6555AA">
        <w:rPr>
          <w:rFonts w:cstheme="minorHAnsi"/>
        </w:rPr>
        <w:t>Лице/а које/а је/су именовано/а да врши квантитативни и квалитативни пријем</w:t>
      </w:r>
      <w:r>
        <w:rPr>
          <w:rFonts w:cstheme="minorHAnsi"/>
        </w:rPr>
        <w:t xml:space="preserve"> добара, </w:t>
      </w:r>
      <w:r w:rsidRPr="006555AA">
        <w:rPr>
          <w:rFonts w:cstheme="minorHAnsi"/>
        </w:rPr>
        <w:t xml:space="preserve"> услуга или радова, сачињава/ју:</w:t>
      </w:r>
    </w:p>
    <w:p w:rsidR="00416ADA" w:rsidRPr="006555AA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555AA">
        <w:rPr>
          <w:rFonts w:cstheme="minorHAnsi"/>
        </w:rPr>
        <w:t>- извештај о квантитативном пријему добара, услуга или радова, чиме се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потврђује пријем одређене количине и тражене врсте добара, услуга или радова,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као и пријем неопходне документације (уговор, отпремница, улазни рачун и сл.)и</w:t>
      </w:r>
    </w:p>
    <w:p w:rsidR="00416ADA" w:rsidRPr="006555AA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555AA">
        <w:rPr>
          <w:rFonts w:cstheme="minorHAnsi"/>
        </w:rPr>
        <w:t>- извештај о квалитативном пријему добара, услуга или радова, чиме се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потврђује да испоручена добра, услуге или радови у свему одговарају уговореним.</w:t>
      </w:r>
    </w:p>
    <w:p w:rsidR="00416ADA" w:rsidRPr="006555AA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555AA">
        <w:rPr>
          <w:rFonts w:cstheme="minorHAnsi"/>
        </w:rPr>
        <w:t>- извештаји се потписују од стране запосленог/их из става 1. овог члана и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овлашћеног представника друге уговорне стране или комисије формиране Решењем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наручиоца и извршиоца и сачињавају се у два истоветна примерка, од чега по један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примерак задржава свака уговорна страна.</w:t>
      </w:r>
    </w:p>
    <w:p w:rsidR="00416ADA" w:rsidRPr="006555AA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sr-Cyrl-CS"/>
        </w:rPr>
      </w:pPr>
    </w:p>
    <w:p w:rsidR="00416ADA" w:rsidRPr="00F1432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F1432A">
        <w:rPr>
          <w:rFonts w:cstheme="minorHAnsi"/>
          <w:b/>
          <w:i/>
        </w:rPr>
        <w:t>Правила поступања у случају рекламација у вези са извршењем уговора</w:t>
      </w:r>
    </w:p>
    <w:p w:rsidR="00416ADA" w:rsidRPr="00C425E9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425E9">
        <w:rPr>
          <w:rFonts w:cstheme="minorHAnsi"/>
        </w:rPr>
        <w:t xml:space="preserve">Члан </w:t>
      </w:r>
      <w:r>
        <w:rPr>
          <w:rFonts w:cstheme="minorHAnsi"/>
        </w:rPr>
        <w:t>62</w:t>
      </w:r>
      <w:r w:rsidRPr="00C425E9">
        <w:rPr>
          <w:rFonts w:cstheme="minorHAnsi"/>
        </w:rPr>
        <w:t>.</w:t>
      </w:r>
    </w:p>
    <w:p w:rsidR="00416ADA" w:rsidRPr="006555A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  <w:b/>
          <w:bCs/>
          <w:lang w:val="sr-Cyrl-CS"/>
        </w:rPr>
      </w:pPr>
      <w:r w:rsidRPr="006555AA">
        <w:rPr>
          <w:rFonts w:cstheme="minorHAnsi"/>
        </w:rPr>
        <w:t>У случају када лице/а које/а је/су именовано/а да врши/е радње у вези са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праћењем извршења уговора о јавним набавкама утврди да количина или квалитет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испоруке не одговара уговореном, оно/а не сачињава/ју извештај о квантитативном</w:t>
      </w:r>
      <w:r>
        <w:rPr>
          <w:rFonts w:cstheme="minorHAnsi"/>
        </w:rPr>
        <w:t xml:space="preserve"> п</w:t>
      </w:r>
      <w:r w:rsidRPr="006555AA">
        <w:rPr>
          <w:rFonts w:cstheme="minorHAnsi"/>
        </w:rPr>
        <w:t>ријему и извештај о квалитативном пријему, већ сачињава/ју и потписује/ју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рекламациони записник, у коме наводи/е у чему испорука није у складу са</w:t>
      </w:r>
      <w:r>
        <w:rPr>
          <w:rFonts w:cstheme="minorHAnsi"/>
        </w:rPr>
        <w:t xml:space="preserve"> </w:t>
      </w:r>
      <w:r w:rsidRPr="006555AA">
        <w:rPr>
          <w:rFonts w:cstheme="minorHAnsi"/>
        </w:rPr>
        <w:t>уговореним и позивају другу уговорну страну на поступање по уговору.</w:t>
      </w:r>
    </w:p>
    <w:p w:rsidR="00416ADA" w:rsidRDefault="00416ADA" w:rsidP="00416ADA">
      <w:pPr>
        <w:pStyle w:val="BodyText"/>
        <w:spacing w:after="60" w:line="276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sr-Cyrl-CS"/>
        </w:rPr>
      </w:pPr>
    </w:p>
    <w:p w:rsidR="00416ADA" w:rsidRPr="00F1432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F1432A">
        <w:rPr>
          <w:rFonts w:cstheme="minorHAnsi"/>
          <w:b/>
          <w:i/>
        </w:rPr>
        <w:t>Правила пријема и оверавања рачуна и других докумената за плаћање</w:t>
      </w:r>
    </w:p>
    <w:p w:rsidR="00416ADA" w:rsidRPr="00CE2C15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425E9">
        <w:rPr>
          <w:rFonts w:cstheme="minorHAnsi"/>
        </w:rPr>
        <w:t xml:space="preserve">Члан </w:t>
      </w:r>
      <w:r>
        <w:rPr>
          <w:rFonts w:cstheme="minorHAnsi"/>
        </w:rPr>
        <w:t>63.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0328F2">
        <w:rPr>
          <w:rFonts w:cstheme="minorHAnsi"/>
        </w:rPr>
        <w:t>Рачун/ситуација се без одлагања доставља лицу/има које/а је/су именовано/а да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врши квантитативни и квалитативни извршења уговора о јавној набавци, ради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контроле података који се односе на врсту, количину, квалитет и цене добара,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услуга или радова. После контроле ових података, на рачуну/ситуацији се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потписују запослени који је у складу са писаним налогом извршио/ли квантитативни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и квалитативни пријем добара, услуга или радова, чиме потврђују тачност тих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података. Овај рачун/ситуација се након тога доставља организационој јединици у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328F2">
        <w:rPr>
          <w:rFonts w:cstheme="minorHAnsi"/>
        </w:rPr>
        <w:t>чијем су делокругу послови контроле и обраде рачуна.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0328F2">
        <w:rPr>
          <w:rFonts w:cstheme="minorHAnsi"/>
        </w:rPr>
        <w:lastRenderedPageBreak/>
        <w:t>Када се рачун/ситуација прими служб</w:t>
      </w:r>
      <w:r>
        <w:rPr>
          <w:rFonts w:cstheme="minorHAnsi"/>
        </w:rPr>
        <w:t>а</w:t>
      </w:r>
      <w:r w:rsidRPr="000328F2">
        <w:rPr>
          <w:rFonts w:cstheme="minorHAnsi"/>
        </w:rPr>
        <w:t xml:space="preserve"> у чијем је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делокругу контрола и обрада а не садржи све податке прописане законом,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организациона јединица у чијем су делокругу послови контроле и обраде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рачуна/ситуација, рачуне/ситуације враћа издаваоцу.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  <w:b/>
          <w:bCs/>
        </w:rPr>
      </w:pPr>
    </w:p>
    <w:p w:rsidR="00416ADA" w:rsidRPr="00F1432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F1432A">
        <w:rPr>
          <w:rFonts w:cstheme="minorHAnsi"/>
          <w:b/>
          <w:i/>
        </w:rPr>
        <w:t>Правила поступка реализацијеуговорених средстава финансијског обезбеђења</w:t>
      </w:r>
    </w:p>
    <w:p w:rsidR="00416ADA" w:rsidRPr="000328F2" w:rsidRDefault="00416ADA" w:rsidP="00416ADA">
      <w:pPr>
        <w:pStyle w:val="BodyText"/>
        <w:spacing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328F2">
        <w:rPr>
          <w:rFonts w:asciiTheme="minorHAnsi" w:hAnsiTheme="minorHAnsi" w:cstheme="minorHAnsi"/>
          <w:sz w:val="22"/>
          <w:szCs w:val="22"/>
        </w:rPr>
        <w:t xml:space="preserve">Члан </w:t>
      </w:r>
      <w:r>
        <w:rPr>
          <w:rFonts w:asciiTheme="minorHAnsi" w:hAnsiTheme="minorHAnsi" w:cstheme="minorHAnsi"/>
          <w:sz w:val="22"/>
          <w:szCs w:val="22"/>
        </w:rPr>
        <w:t>64</w:t>
      </w:r>
      <w:r w:rsidRPr="000328F2">
        <w:rPr>
          <w:rFonts w:asciiTheme="minorHAnsi" w:hAnsiTheme="minorHAnsi" w:cstheme="minorHAnsi"/>
          <w:sz w:val="22"/>
          <w:szCs w:val="22"/>
        </w:rPr>
        <w:t>.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0328F2">
        <w:rPr>
          <w:rFonts w:cstheme="minorHAnsi"/>
        </w:rPr>
        <w:t>У случају када утврди разлоге за реализацију уговорених средстава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 xml:space="preserve">финансијског 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обезбеђења, лице/а које/а је/су задужено/а за праћење извршења уговора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о јавној набавци преко своје организационе јединице, о томе без одлагања обавештава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Служб</w:t>
      </w:r>
      <w:r>
        <w:rPr>
          <w:rFonts w:cstheme="minorHAnsi"/>
        </w:rPr>
        <w:t>еника</w:t>
      </w:r>
      <w:r w:rsidRPr="000328F2">
        <w:rPr>
          <w:rFonts w:cstheme="minorHAnsi"/>
        </w:rPr>
        <w:t xml:space="preserve"> за јавне набавке, уз достављање потребних образложења и доказа.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0328F2">
        <w:rPr>
          <w:rFonts w:cstheme="minorHAnsi"/>
        </w:rPr>
        <w:t>Служб</w:t>
      </w:r>
      <w:r>
        <w:rPr>
          <w:rFonts w:cstheme="minorHAnsi"/>
        </w:rPr>
        <w:t xml:space="preserve">еник </w:t>
      </w:r>
      <w:r w:rsidRPr="000328F2">
        <w:rPr>
          <w:rFonts w:cstheme="minorHAnsi"/>
        </w:rPr>
        <w:t xml:space="preserve"> за јавне набавке проверава испуњеност услова за реализацију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уговорених средстава финансијског обезбеђења и, уколико су за то испуњени услови,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обавештава службу у чијем су делокругу послови рачуноводства и финансија, која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врши реализацију уговорених средстава финансијског обезбеђења у складу са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важећим прописима.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0328F2">
        <w:rPr>
          <w:rFonts w:cstheme="minorHAnsi"/>
        </w:rPr>
        <w:t>Служба за економске послове у чијем су делокругу послови рачуноводства и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финансија: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328F2">
        <w:rPr>
          <w:rFonts w:cstheme="minorHAnsi"/>
        </w:rPr>
        <w:t>-прати рокове важења средстава финансијског обезбеђења;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328F2">
        <w:rPr>
          <w:rFonts w:cstheme="minorHAnsi"/>
        </w:rPr>
        <w:t>-прати потребу продужења рока важења средстава финансијског обезбеђења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услучају потребе;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328F2">
        <w:rPr>
          <w:rFonts w:cstheme="minorHAnsi"/>
        </w:rPr>
        <w:t>- чува средства финансијског обезбеђења;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328F2">
        <w:rPr>
          <w:rFonts w:cstheme="minorHAnsi"/>
        </w:rPr>
        <w:t>-одмах након реализације уговорених средстава финансијског обезбеђења о томе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 xml:space="preserve">обавештава </w:t>
      </w:r>
      <w:r>
        <w:rPr>
          <w:rFonts w:cstheme="minorHAnsi"/>
        </w:rPr>
        <w:t>с</w:t>
      </w:r>
      <w:r w:rsidRPr="000328F2">
        <w:rPr>
          <w:rFonts w:cstheme="minorHAnsi"/>
        </w:rPr>
        <w:t>лужб</w:t>
      </w:r>
      <w:r>
        <w:rPr>
          <w:rFonts w:cstheme="minorHAnsi"/>
        </w:rPr>
        <w:t xml:space="preserve">еника </w:t>
      </w:r>
      <w:r w:rsidRPr="000328F2">
        <w:rPr>
          <w:rFonts w:cstheme="minorHAnsi"/>
        </w:rPr>
        <w:t xml:space="preserve"> за јавне набавке ;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328F2">
        <w:rPr>
          <w:rFonts w:cstheme="minorHAnsi"/>
        </w:rPr>
        <w:t>-води евиденцију реализованих уговорених средстава финансијског обезбеђења, о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чему сачињава годишњи извештај који доставља директору и служби за јавне набавке.</w:t>
      </w:r>
    </w:p>
    <w:p w:rsidR="00416ADA" w:rsidRDefault="00416ADA" w:rsidP="00416ADA">
      <w:pPr>
        <w:pStyle w:val="BodyText"/>
        <w:spacing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16ADA" w:rsidRPr="00F1432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F1432A">
        <w:rPr>
          <w:rFonts w:cstheme="minorHAnsi"/>
          <w:b/>
          <w:i/>
        </w:rPr>
        <w:t>Поступање у вези са достављањем Управи за јавне набавке доказа негативне</w:t>
      </w:r>
      <w:r>
        <w:rPr>
          <w:rFonts w:cstheme="minorHAnsi"/>
          <w:b/>
          <w:i/>
        </w:rPr>
        <w:t xml:space="preserve"> </w:t>
      </w:r>
      <w:r w:rsidRPr="00F1432A">
        <w:rPr>
          <w:rFonts w:cstheme="minorHAnsi"/>
          <w:b/>
          <w:i/>
        </w:rPr>
        <w:t>референце за неиспуњавање обавеза из уговора</w:t>
      </w:r>
    </w:p>
    <w:p w:rsidR="00416ADA" w:rsidRPr="00C425E9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425E9">
        <w:rPr>
          <w:rFonts w:cstheme="minorHAnsi"/>
        </w:rPr>
        <w:t>Члан 6</w:t>
      </w:r>
      <w:r>
        <w:rPr>
          <w:rFonts w:cstheme="minorHAnsi"/>
        </w:rPr>
        <w:t>5</w:t>
      </w:r>
      <w:r w:rsidRPr="00C425E9">
        <w:rPr>
          <w:rFonts w:cstheme="minorHAnsi"/>
        </w:rPr>
        <w:t>.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0328F2">
        <w:rPr>
          <w:rFonts w:cstheme="minorHAnsi"/>
        </w:rPr>
        <w:t>Све  службе и извршиоци посла преко своје</w:t>
      </w:r>
      <w:r>
        <w:rPr>
          <w:rFonts w:cstheme="minorHAnsi"/>
        </w:rPr>
        <w:t xml:space="preserve"> организационе</w:t>
      </w:r>
      <w:r w:rsidRPr="000328F2">
        <w:rPr>
          <w:rFonts w:cstheme="minorHAnsi"/>
        </w:rPr>
        <w:t xml:space="preserve"> јединице обавештавају Службу за јавне набавке о постојању доказа за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негативне референце.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ADA" w:rsidRPr="00F1432A" w:rsidRDefault="00416ADA" w:rsidP="00416ADA">
      <w:pPr>
        <w:pStyle w:val="BodyText"/>
        <w:spacing w:after="60"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F1432A">
        <w:rPr>
          <w:rFonts w:asciiTheme="minorHAnsi" w:hAnsiTheme="minorHAnsi" w:cstheme="minorHAnsi"/>
          <w:b/>
          <w:i/>
          <w:sz w:val="22"/>
          <w:szCs w:val="22"/>
        </w:rPr>
        <w:t>Правила стављања добара на располагање корисницима унутар наручиоца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</w:t>
      </w:r>
      <w:r w:rsidRPr="000328F2">
        <w:rPr>
          <w:rFonts w:cstheme="minorHAnsi"/>
        </w:rPr>
        <w:t>Члан 6</w:t>
      </w:r>
      <w:r>
        <w:rPr>
          <w:rFonts w:cstheme="minorHAnsi"/>
        </w:rPr>
        <w:t>6</w:t>
      </w:r>
      <w:r w:rsidRPr="000328F2">
        <w:rPr>
          <w:rFonts w:cstheme="minorHAnsi"/>
        </w:rPr>
        <w:t>.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0328F2">
        <w:rPr>
          <w:rFonts w:cstheme="minorHAnsi"/>
        </w:rPr>
        <w:t>Добра се крајњим корисницима унутар наручиоца стављају на располагање на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основу документа – требовање, која достављају руководиоци  служби.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0328F2">
        <w:rPr>
          <w:rFonts w:cstheme="minorHAnsi"/>
        </w:rPr>
        <w:t>Добра се додељују на коришћење на основу личног задужења запосленог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средствима која само он користи.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0328F2">
        <w:rPr>
          <w:rFonts w:cstheme="minorHAnsi"/>
        </w:rPr>
        <w:t>Добра која су додељена на коришћење  служби за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обављање послова из њеног делокруга а нису погодна за лично задужење,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евидентирају се по припадности организационој јединици, на основу задужења шефа службе.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16ADA" w:rsidRPr="00F1432A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F1432A">
        <w:rPr>
          <w:rFonts w:cstheme="minorHAnsi"/>
          <w:b/>
          <w:i/>
        </w:rPr>
        <w:t>Правила поступања у вези са изменом уговора</w:t>
      </w:r>
    </w:p>
    <w:p w:rsidR="00416ADA" w:rsidRPr="00C425E9" w:rsidRDefault="00416ADA" w:rsidP="00416ADA">
      <w:pPr>
        <w:pStyle w:val="BodyText"/>
        <w:spacing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25E9">
        <w:rPr>
          <w:rFonts w:asciiTheme="minorHAnsi" w:hAnsiTheme="minorHAnsi" w:cstheme="minorHAnsi"/>
          <w:sz w:val="22"/>
          <w:szCs w:val="22"/>
        </w:rPr>
        <w:t>Члан 6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C425E9">
        <w:rPr>
          <w:rFonts w:asciiTheme="minorHAnsi" w:hAnsiTheme="minorHAnsi" w:cstheme="minorHAnsi"/>
          <w:sz w:val="22"/>
          <w:szCs w:val="22"/>
        </w:rPr>
        <w:t>.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0328F2">
        <w:rPr>
          <w:rFonts w:cstheme="minorHAnsi"/>
        </w:rPr>
        <w:t>Лице/а које/а је/су задужене/а за праћење извршења уговора о јавној набавци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преко своје организационе јединице, у случају потребе за изменом уговора о јавној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н</w:t>
      </w:r>
      <w:r>
        <w:rPr>
          <w:rFonts w:cstheme="minorHAnsi"/>
        </w:rPr>
        <w:t>абавци, о томе обавештава Службеника</w:t>
      </w:r>
      <w:r w:rsidRPr="000328F2">
        <w:rPr>
          <w:rFonts w:cstheme="minorHAnsi"/>
        </w:rPr>
        <w:t xml:space="preserve"> за јавне набавке.</w:t>
      </w:r>
    </w:p>
    <w:p w:rsidR="00416ADA" w:rsidRPr="00BA04E9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0328F2">
        <w:rPr>
          <w:rFonts w:cstheme="minorHAnsi"/>
        </w:rPr>
        <w:t>Уколико друга уговорна страна захтева измену уговора о јавној набавци, лице/а</w:t>
      </w:r>
      <w:r>
        <w:rPr>
          <w:rFonts w:cstheme="minorHAnsi"/>
        </w:rPr>
        <w:t xml:space="preserve"> које/а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328F2">
        <w:rPr>
          <w:rFonts w:cstheme="minorHAnsi"/>
        </w:rPr>
        <w:t xml:space="preserve"> је/су задужено/а за праћење извршења уговора о јавној набавци преко своје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организационе јединице овај захтев заједно са својим мишљењем о потреби и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 xml:space="preserve">оправданости захтеваних измена, 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доставља Служб</w:t>
      </w:r>
      <w:r>
        <w:rPr>
          <w:rFonts w:cstheme="minorHAnsi"/>
        </w:rPr>
        <w:t>енику</w:t>
      </w:r>
      <w:r w:rsidRPr="000328F2">
        <w:rPr>
          <w:rFonts w:cstheme="minorHAnsi"/>
        </w:rPr>
        <w:t xml:space="preserve"> за јавне набавке.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Лице задужено</w:t>
      </w:r>
      <w:r w:rsidRPr="000328F2">
        <w:rPr>
          <w:rFonts w:cstheme="minorHAnsi"/>
        </w:rPr>
        <w:t xml:space="preserve"> за јавне набавке проверава да ли су испуњени законом прописани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услови за измену уговора о јавној набавци.</w:t>
      </w:r>
    </w:p>
    <w:p w:rsidR="00416ADA" w:rsidRPr="000328F2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0328F2">
        <w:rPr>
          <w:rFonts w:cstheme="minorHAnsi"/>
        </w:rPr>
        <w:lastRenderedPageBreak/>
        <w:t>Уколико су испуњени законом прописани услови за измену уговора о јавној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 xml:space="preserve">набавци, </w:t>
      </w:r>
      <w:r>
        <w:rPr>
          <w:rFonts w:cstheme="minorHAnsi"/>
        </w:rPr>
        <w:t>лице задужено</w:t>
      </w:r>
      <w:r w:rsidRPr="000328F2">
        <w:rPr>
          <w:rFonts w:cstheme="minorHAnsi"/>
        </w:rPr>
        <w:t xml:space="preserve"> за јавне набавке израђује предлог одлуке о измени уговора и предлог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анекса уговора, које доставља на потпис директору .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Лице задужено</w:t>
      </w:r>
      <w:r w:rsidRPr="000328F2">
        <w:rPr>
          <w:rFonts w:cstheme="minorHAnsi"/>
        </w:rPr>
        <w:t xml:space="preserve"> за јавне набавке у року од три дана од дана доношења одлуку објављује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на Порталу јавних набавки и доставља извештај Управи за јавне набавке и Државној</w:t>
      </w:r>
      <w:r>
        <w:rPr>
          <w:rFonts w:cstheme="minorHAnsi"/>
        </w:rPr>
        <w:t xml:space="preserve"> </w:t>
      </w:r>
      <w:r w:rsidRPr="000328F2">
        <w:rPr>
          <w:rFonts w:cstheme="minorHAnsi"/>
        </w:rPr>
        <w:t>ревизорској институцији.</w:t>
      </w:r>
    </w:p>
    <w:p w:rsidR="00416ADA" w:rsidRDefault="00416ADA" w:rsidP="00416ADA">
      <w:pPr>
        <w:pStyle w:val="BodyText"/>
        <w:spacing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16ADA" w:rsidRPr="00925B57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925B57">
        <w:rPr>
          <w:rFonts w:cstheme="minorHAnsi"/>
          <w:b/>
          <w:i/>
        </w:rPr>
        <w:t>Поступање у случају потребе за отклањањем грешака у гарантном року</w:t>
      </w:r>
    </w:p>
    <w:p w:rsidR="00416ADA" w:rsidRPr="00C425E9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425E9">
        <w:rPr>
          <w:rFonts w:cstheme="minorHAnsi"/>
        </w:rPr>
        <w:t>Члан 6</w:t>
      </w:r>
      <w:r>
        <w:rPr>
          <w:rFonts w:cstheme="minorHAnsi"/>
        </w:rPr>
        <w:t>8</w:t>
      </w:r>
      <w:r w:rsidRPr="00C425E9">
        <w:rPr>
          <w:rFonts w:cstheme="minorHAnsi"/>
        </w:rPr>
        <w:t>.</w:t>
      </w:r>
    </w:p>
    <w:p w:rsidR="00416ADA" w:rsidRPr="00A44B38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A44B38">
        <w:rPr>
          <w:rFonts w:cstheme="minorHAnsi"/>
        </w:rPr>
        <w:t>Лице/а које/а је/су задужено/а за праћење извршења уговора о јавној набавци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>преко своје организационе јединице, у случају потребе за отклањањем грешака у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>гарантном року, о томе обавештава другу уговорну страну.</w:t>
      </w:r>
    </w:p>
    <w:p w:rsidR="00416ADA" w:rsidRPr="00A44B38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A44B38">
        <w:rPr>
          <w:rFonts w:cstheme="minorHAnsi"/>
        </w:rPr>
        <w:t>Уколико друга уговорна страна не отклони грешке у гарантном року у складу са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>уговором, лице/а које/а је/су задужено/а за праћење извршења уговора о јавним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 xml:space="preserve">набавкама, преко своје </w:t>
      </w:r>
      <w:r>
        <w:rPr>
          <w:rFonts w:cstheme="minorHAnsi"/>
        </w:rPr>
        <w:t>службе</w:t>
      </w:r>
      <w:r w:rsidRPr="00A44B38">
        <w:rPr>
          <w:rFonts w:cstheme="minorHAnsi"/>
        </w:rPr>
        <w:t xml:space="preserve"> обавештава Служб</w:t>
      </w:r>
      <w:r>
        <w:rPr>
          <w:rFonts w:cstheme="minorHAnsi"/>
        </w:rPr>
        <w:t>еника</w:t>
      </w:r>
      <w:r w:rsidRPr="00A44B38">
        <w:rPr>
          <w:rFonts w:cstheme="minorHAnsi"/>
        </w:rPr>
        <w:t xml:space="preserve"> за јавне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>набавке.</w:t>
      </w:r>
    </w:p>
    <w:p w:rsidR="00416ADA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A44B38">
        <w:rPr>
          <w:rFonts w:cstheme="minorHAnsi"/>
        </w:rPr>
        <w:t>Служб</w:t>
      </w:r>
      <w:r>
        <w:rPr>
          <w:rFonts w:cstheme="minorHAnsi"/>
        </w:rPr>
        <w:t>еник</w:t>
      </w:r>
      <w:r w:rsidRPr="00A44B38">
        <w:rPr>
          <w:rFonts w:cstheme="minorHAnsi"/>
        </w:rPr>
        <w:t xml:space="preserve"> за јавне набавке проверава испуњеност услова за реализацију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>уговореног средства финансијског обезбеђења за отклањање грешака у гарантном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>року и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 xml:space="preserve"> уколико су за то испуњени услови, службу у чијем су делокругу послови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>рачуноводства и финансија, која реализује средство обезбеђења за отклањање грешака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>у гарантном року.</w:t>
      </w:r>
    </w:p>
    <w:p w:rsidR="00416ADA" w:rsidRPr="00B531AC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</w:p>
    <w:p w:rsidR="00416ADA" w:rsidRPr="00925B57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  <w:r w:rsidRPr="00925B57">
        <w:rPr>
          <w:rFonts w:cstheme="minorHAnsi"/>
          <w:b/>
          <w:i/>
        </w:rPr>
        <w:t>Правила за састављање извештаја (анализе) о извршењу уговора</w:t>
      </w:r>
    </w:p>
    <w:p w:rsidR="00416ADA" w:rsidRPr="00C425E9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425E9">
        <w:rPr>
          <w:rFonts w:cstheme="minorHAnsi"/>
        </w:rPr>
        <w:t>Члан 6</w:t>
      </w:r>
      <w:r>
        <w:rPr>
          <w:rFonts w:cstheme="minorHAnsi"/>
        </w:rPr>
        <w:t>9</w:t>
      </w:r>
      <w:r w:rsidRPr="00C425E9">
        <w:rPr>
          <w:rFonts w:cstheme="minorHAnsi"/>
        </w:rPr>
        <w:t>.</w:t>
      </w:r>
    </w:p>
    <w:p w:rsidR="00416ADA" w:rsidRPr="00A44B38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A44B38">
        <w:rPr>
          <w:rFonts w:cstheme="minorHAnsi"/>
        </w:rPr>
        <w:t>Лице/а које/а је/су задужено/а за праћење извршења уговора сачињава извештај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>о извршењу уговора, који нарочито садржи:</w:t>
      </w:r>
    </w:p>
    <w:p w:rsidR="00416ADA" w:rsidRPr="00A44B38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4B38">
        <w:rPr>
          <w:rFonts w:cstheme="minorHAnsi"/>
        </w:rPr>
        <w:t>- опис тока извршења уговора;</w:t>
      </w:r>
    </w:p>
    <w:p w:rsidR="00416ADA" w:rsidRPr="00A44B38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4B38">
        <w:rPr>
          <w:rFonts w:cstheme="minorHAnsi"/>
        </w:rPr>
        <w:t>- укупну реализовану вредност уговора;</w:t>
      </w:r>
    </w:p>
    <w:p w:rsidR="00416ADA" w:rsidRPr="00A44B38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4B38">
        <w:rPr>
          <w:rFonts w:cstheme="minorHAnsi"/>
        </w:rPr>
        <w:t>- уочене проблеме током извршења уговора;</w:t>
      </w:r>
    </w:p>
    <w:p w:rsidR="00416ADA" w:rsidRPr="00A44B38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4B38">
        <w:rPr>
          <w:rFonts w:cstheme="minorHAnsi"/>
        </w:rPr>
        <w:t>- евентуалне предлоге за побољшање извршењу.</w:t>
      </w:r>
    </w:p>
    <w:p w:rsidR="00416ADA" w:rsidRPr="00A44B38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A44B38">
        <w:rPr>
          <w:rFonts w:cstheme="minorHAnsi"/>
        </w:rPr>
        <w:t xml:space="preserve">Извештај о свим уговорима који су реализовани у том тромесечју лице/а изстава 1. овог члана преко своје организационе јединице, доставља </w:t>
      </w:r>
      <w:r>
        <w:rPr>
          <w:rFonts w:cstheme="minorHAnsi"/>
        </w:rPr>
        <w:t>лицу задужено</w:t>
      </w:r>
      <w:r w:rsidRPr="00A44B38">
        <w:rPr>
          <w:rFonts w:cstheme="minorHAnsi"/>
        </w:rPr>
        <w:t xml:space="preserve"> за јавне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>набавке најкасније до 5. у месецу који следи по истеку тромесечја.</w:t>
      </w:r>
    </w:p>
    <w:p w:rsidR="00416ADA" w:rsidRDefault="00416ADA" w:rsidP="00416ADA">
      <w:pPr>
        <w:pStyle w:val="BodyText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16ADA" w:rsidRPr="00925B57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XIV  </w:t>
      </w:r>
      <w:r w:rsidRPr="00925B57">
        <w:rPr>
          <w:rFonts w:cstheme="minorHAnsi"/>
          <w:b/>
          <w:bCs/>
          <w:sz w:val="24"/>
          <w:szCs w:val="24"/>
        </w:rPr>
        <w:t>Усавршавање запослених који обављају послове јавних набавки</w:t>
      </w:r>
    </w:p>
    <w:p w:rsidR="00416ADA" w:rsidRPr="00A44B38" w:rsidRDefault="00416ADA" w:rsidP="00416AD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4B38">
        <w:rPr>
          <w:rFonts w:cstheme="minorHAnsi"/>
        </w:rPr>
        <w:t xml:space="preserve">                                                      </w:t>
      </w:r>
      <w:r>
        <w:rPr>
          <w:rFonts w:cstheme="minorHAnsi"/>
        </w:rPr>
        <w:t xml:space="preserve">                         </w:t>
      </w:r>
      <w:r w:rsidRPr="00A44B38">
        <w:rPr>
          <w:rFonts w:cstheme="minorHAnsi"/>
        </w:rPr>
        <w:t xml:space="preserve"> Члан </w:t>
      </w:r>
      <w:r>
        <w:rPr>
          <w:rFonts w:cstheme="minorHAnsi"/>
        </w:rPr>
        <w:t>70</w:t>
      </w:r>
      <w:r w:rsidRPr="00A44B38">
        <w:rPr>
          <w:rFonts w:cstheme="minorHAnsi"/>
        </w:rPr>
        <w:t>.</w:t>
      </w:r>
    </w:p>
    <w:p w:rsidR="00416ADA" w:rsidRPr="00A44B38" w:rsidRDefault="00416ADA" w:rsidP="00416A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A44B38">
        <w:rPr>
          <w:rFonts w:cstheme="minorHAnsi"/>
        </w:rPr>
        <w:t>Наручилац ће омогућити континуирано стручно усавршавање запослених који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>обављају послове јавних набавки (посећивање семинара, радионица, омогућавање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>полагања стручног испита за службеника за јавне набавке односно стицање</w:t>
      </w:r>
      <w:r>
        <w:rPr>
          <w:rFonts w:cstheme="minorHAnsi"/>
        </w:rPr>
        <w:t xml:space="preserve"> </w:t>
      </w:r>
      <w:r w:rsidRPr="00A44B38">
        <w:rPr>
          <w:rFonts w:cstheme="minorHAnsi"/>
        </w:rPr>
        <w:t>сертификата за службеника за јавне набавке).</w:t>
      </w:r>
    </w:p>
    <w:p w:rsidR="00416ADA" w:rsidRPr="00A44B38" w:rsidRDefault="00416ADA" w:rsidP="00416A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44B38">
        <w:rPr>
          <w:rFonts w:cstheme="minorHAnsi"/>
          <w:b/>
          <w:bCs/>
        </w:rPr>
        <w:t xml:space="preserve">                                          </w:t>
      </w:r>
    </w:p>
    <w:p w:rsidR="00416ADA" w:rsidRPr="00925B57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XV  </w:t>
      </w:r>
      <w:r w:rsidRPr="00925B57">
        <w:rPr>
          <w:rFonts w:cstheme="minorHAnsi"/>
          <w:b/>
          <w:bCs/>
          <w:sz w:val="24"/>
          <w:szCs w:val="24"/>
        </w:rPr>
        <w:t>Завршна одредба</w:t>
      </w:r>
    </w:p>
    <w:p w:rsidR="00416ADA" w:rsidRPr="00A44B38" w:rsidRDefault="00416ADA" w:rsidP="00416A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A44B38">
        <w:rPr>
          <w:rFonts w:cstheme="minorHAnsi"/>
        </w:rPr>
        <w:t xml:space="preserve">Члан </w:t>
      </w:r>
      <w:r>
        <w:rPr>
          <w:rFonts w:cstheme="minorHAnsi"/>
        </w:rPr>
        <w:t>71</w:t>
      </w:r>
      <w:r w:rsidRPr="00A44B38">
        <w:rPr>
          <w:rFonts w:cstheme="minorHAnsi"/>
        </w:rPr>
        <w:t>.</w:t>
      </w:r>
    </w:p>
    <w:p w:rsidR="00416ADA" w:rsidRPr="00A44B38" w:rsidRDefault="00416ADA" w:rsidP="00416ADA">
      <w:pPr>
        <w:pStyle w:val="BodyText"/>
        <w:spacing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44B38">
        <w:rPr>
          <w:rFonts w:asciiTheme="minorHAnsi" w:hAnsiTheme="minorHAnsi" w:cstheme="minorHAnsi"/>
          <w:sz w:val="22"/>
          <w:szCs w:val="22"/>
        </w:rPr>
        <w:t>Овај правилник ступа на снагу у року од осам дана од дана доношења.</w:t>
      </w:r>
    </w:p>
    <w:p w:rsidR="00416ADA" w:rsidRDefault="00416ADA" w:rsidP="00416ADA">
      <w:pPr>
        <w:pStyle w:val="BodyText"/>
        <w:spacing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16ADA" w:rsidRDefault="00416ADA" w:rsidP="00416ADA">
      <w:pPr>
        <w:pStyle w:val="BodyText"/>
        <w:spacing w:after="60" w:line="276" w:lineRule="auto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</w:p>
    <w:p w:rsidR="00416ADA" w:rsidRPr="009C5E25" w:rsidRDefault="00416ADA" w:rsidP="00416ADA">
      <w:pPr>
        <w:pStyle w:val="BodyText"/>
        <w:spacing w:after="60" w:line="276" w:lineRule="auto"/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</w:pPr>
      <w:r w:rsidRPr="008206F3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Број:</w:t>
      </w:r>
      <w:r w:rsidR="001D77C0">
        <w:rPr>
          <w:rFonts w:asciiTheme="minorHAnsi" w:eastAsia="Times New Roman" w:hAnsiTheme="minorHAnsi" w:cstheme="minorHAnsi"/>
          <w:bCs/>
          <w:color w:val="auto"/>
          <w:sz w:val="22"/>
          <w:szCs w:val="22"/>
          <w:lang/>
        </w:rPr>
        <w:t>01-1038</w:t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  <w:t xml:space="preserve">             </w:t>
      </w:r>
      <w:r w:rsidR="001D77C0">
        <w:rPr>
          <w:rFonts w:asciiTheme="minorHAnsi" w:eastAsia="Times New Roman" w:hAnsiTheme="minorHAnsi" w:cstheme="minorHAnsi"/>
          <w:bCs/>
          <w:color w:val="auto"/>
          <w:sz w:val="22"/>
          <w:szCs w:val="22"/>
          <w:lang/>
        </w:rPr>
        <w:t xml:space="preserve">           </w:t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Директро Дома</w:t>
      </w:r>
    </w:p>
    <w:p w:rsidR="00416ADA" w:rsidRPr="008206F3" w:rsidRDefault="00416ADA" w:rsidP="00416ADA">
      <w:pPr>
        <w:pStyle w:val="BodyText"/>
        <w:spacing w:after="60" w:line="276" w:lineRule="auto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8206F3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Датум:</w:t>
      </w:r>
      <w:r w:rsidR="001D77C0">
        <w:rPr>
          <w:rFonts w:asciiTheme="minorHAnsi" w:eastAsia="Times New Roman" w:hAnsiTheme="minorHAnsi" w:cstheme="minorHAnsi"/>
          <w:bCs/>
          <w:color w:val="auto"/>
          <w:sz w:val="22"/>
          <w:szCs w:val="22"/>
          <w:lang/>
        </w:rPr>
        <w:t xml:space="preserve"> 08.12.</w:t>
      </w:r>
      <w:r w:rsidRPr="008206F3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2015</w:t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ab/>
      </w:r>
      <w:r w:rsidR="001D77C0">
        <w:rPr>
          <w:rFonts w:asciiTheme="minorHAnsi" w:eastAsia="Times New Roman" w:hAnsiTheme="minorHAnsi" w:cstheme="minorHAnsi"/>
          <w:bCs/>
          <w:color w:val="auto"/>
          <w:sz w:val="22"/>
          <w:szCs w:val="22"/>
          <w:lang/>
        </w:rPr>
        <w:t xml:space="preserve">             </w:t>
      </w:r>
      <w:r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 Владо Зечевић дипл.правник</w:t>
      </w:r>
    </w:p>
    <w:p w:rsidR="00416ADA" w:rsidRPr="008206F3" w:rsidRDefault="00416ADA" w:rsidP="00416ADA">
      <w:pPr>
        <w:spacing w:after="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16ADA" w:rsidRPr="00956701" w:rsidRDefault="00416ADA" w:rsidP="00416ADA">
      <w:pPr>
        <w:rPr>
          <w:rFonts w:cstheme="minorHAnsi"/>
        </w:rPr>
      </w:pPr>
    </w:p>
    <w:p w:rsidR="00676FB4" w:rsidRDefault="00676FB4"/>
    <w:sectPr w:rsidR="00676FB4" w:rsidSect="00DC2D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40" w:bottom="1080" w:left="1440" w:header="708" w:footer="393" w:gutter="0"/>
      <w:cols w:space="708"/>
      <w:docGrid w:linePitch="36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25E" w:rsidRDefault="008F725E" w:rsidP="00E368FF">
      <w:pPr>
        <w:spacing w:after="0" w:line="240" w:lineRule="auto"/>
      </w:pPr>
      <w:r>
        <w:separator/>
      </w:r>
    </w:p>
  </w:endnote>
  <w:endnote w:type="continuationSeparator" w:id="1">
    <w:p w:rsidR="008F725E" w:rsidRDefault="008F725E" w:rsidP="00E3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632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Book Antiqua"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31" w:rsidRDefault="008F72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31" w:rsidRPr="00956701" w:rsidRDefault="00676FB4">
    <w:pPr>
      <w:pStyle w:val="Footer"/>
      <w:pBdr>
        <w:top w:val="thinThickSmallGap" w:sz="24" w:space="1" w:color="622423" w:themeColor="accent2" w:themeShade="7F"/>
      </w:pBdr>
      <w:rPr>
        <w:rFonts w:asciiTheme="minorHAnsi" w:hAnsiTheme="minorHAnsi" w:cstheme="minorHAnsi"/>
        <w:sz w:val="16"/>
        <w:szCs w:val="16"/>
      </w:rPr>
    </w:pPr>
    <w:r w:rsidRPr="00956701">
      <w:rPr>
        <w:rFonts w:asciiTheme="minorHAnsi" w:hAnsiTheme="minorHAnsi" w:cstheme="minorHAnsi"/>
        <w:sz w:val="16"/>
        <w:szCs w:val="16"/>
      </w:rPr>
      <w:t>Правилник о ближем уређивању поступка јавне набавке у</w:t>
    </w:r>
    <w:r>
      <w:rPr>
        <w:rFonts w:asciiTheme="minorHAnsi" w:hAnsiTheme="minorHAnsi" w:cstheme="minorHAnsi"/>
        <w:sz w:val="16"/>
        <w:szCs w:val="16"/>
      </w:rPr>
      <w:t xml:space="preserve"> Дому за смештај и негу старих лица Прокупље                               Страна</w:t>
    </w:r>
    <w:r w:rsidRPr="00956701">
      <w:rPr>
        <w:rFonts w:asciiTheme="minorHAnsi" w:hAnsiTheme="minorHAnsi" w:cstheme="minorHAnsi"/>
        <w:sz w:val="16"/>
        <w:szCs w:val="16"/>
      </w:rPr>
      <w:t xml:space="preserve"> </w:t>
    </w:r>
    <w:r w:rsidR="00E368FF" w:rsidRPr="00956701">
      <w:rPr>
        <w:rFonts w:asciiTheme="minorHAnsi" w:hAnsiTheme="minorHAnsi" w:cstheme="minorHAnsi"/>
        <w:sz w:val="16"/>
        <w:szCs w:val="16"/>
      </w:rPr>
      <w:fldChar w:fldCharType="begin"/>
    </w:r>
    <w:r w:rsidRPr="00956701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E368FF" w:rsidRPr="00956701">
      <w:rPr>
        <w:rFonts w:asciiTheme="minorHAnsi" w:hAnsiTheme="minorHAnsi" w:cstheme="minorHAnsi"/>
        <w:sz w:val="16"/>
        <w:szCs w:val="16"/>
      </w:rPr>
      <w:fldChar w:fldCharType="separate"/>
    </w:r>
    <w:r w:rsidR="001D77C0">
      <w:rPr>
        <w:rFonts w:asciiTheme="minorHAnsi" w:hAnsiTheme="minorHAnsi" w:cstheme="minorHAnsi"/>
        <w:noProof/>
        <w:sz w:val="16"/>
        <w:szCs w:val="16"/>
      </w:rPr>
      <w:t>23</w:t>
    </w:r>
    <w:r w:rsidR="00E368FF" w:rsidRPr="00956701">
      <w:rPr>
        <w:rFonts w:asciiTheme="minorHAnsi" w:hAnsiTheme="minorHAnsi" w:cstheme="minorHAnsi"/>
        <w:sz w:val="16"/>
        <w:szCs w:val="16"/>
      </w:rPr>
      <w:fldChar w:fldCharType="end"/>
    </w:r>
  </w:p>
  <w:p w:rsidR="00502931" w:rsidRPr="00956701" w:rsidRDefault="008F725E">
    <w:pPr>
      <w:pStyle w:val="Footer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31" w:rsidRDefault="008F72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25E" w:rsidRDefault="008F725E" w:rsidP="00E368FF">
      <w:pPr>
        <w:spacing w:after="0" w:line="240" w:lineRule="auto"/>
      </w:pPr>
      <w:r>
        <w:separator/>
      </w:r>
    </w:p>
  </w:footnote>
  <w:footnote w:type="continuationSeparator" w:id="1">
    <w:p w:rsidR="008F725E" w:rsidRDefault="008F725E" w:rsidP="00E3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31" w:rsidRDefault="008F72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31" w:rsidRDefault="008F725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31" w:rsidRDefault="008F72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Num13"/>
    <w:lvl w:ilvl="0">
      <w:start w:val="1"/>
      <w:numFmt w:val="bullet"/>
      <w:lvlText w:val="-"/>
      <w:lvlJc w:val="left"/>
      <w:pPr>
        <w:tabs>
          <w:tab w:val="num" w:pos="-1440"/>
        </w:tabs>
        <w:ind w:left="-37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3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440"/>
        </w:tabs>
        <w:ind w:left="10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440"/>
        </w:tabs>
        <w:ind w:left="17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440"/>
        </w:tabs>
        <w:ind w:left="25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440"/>
        </w:tabs>
        <w:ind w:left="32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440"/>
        </w:tabs>
        <w:ind w:left="39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440"/>
        </w:tabs>
        <w:ind w:left="46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440"/>
        </w:tabs>
        <w:ind w:left="5385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202" w:hanging="360"/>
      </w:pPr>
      <w:rPr>
        <w:b w:val="0"/>
      </w:rPr>
    </w:lvl>
  </w:abstractNum>
  <w:abstractNum w:abstractNumId="5">
    <w:nsid w:val="0000000A"/>
    <w:multiLevelType w:val="multilevel"/>
    <w:tmpl w:val="53347596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3762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6">
    <w:nsid w:val="0000000B"/>
    <w:multiLevelType w:val="singleLevel"/>
    <w:tmpl w:val="9CF4A7BE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1202" w:hanging="360"/>
      </w:pPr>
      <w:rPr>
        <w:rFonts w:ascii="Arial" w:hAnsi="Arial" w:cs="Arial" w:hint="default"/>
        <w:color w:val="auto"/>
        <w:sz w:val="24"/>
        <w:szCs w:val="24"/>
      </w:rPr>
    </w:lvl>
  </w:abstractNum>
  <w:abstractNum w:abstractNumId="7">
    <w:nsid w:val="0000002D"/>
    <w:multiLevelType w:val="singleLevel"/>
    <w:tmpl w:val="9EBE6E6E"/>
    <w:name w:val="WW8Num75"/>
    <w:lvl w:ilvl="0">
      <w:start w:val="8"/>
      <w:numFmt w:val="decimal"/>
      <w:lvlText w:val="%1)"/>
      <w:lvlJc w:val="left"/>
      <w:pPr>
        <w:tabs>
          <w:tab w:val="num" w:pos="1077"/>
        </w:tabs>
        <w:ind w:left="0" w:firstLine="607"/>
      </w:pPr>
      <w:rPr>
        <w:rFonts w:hint="default"/>
        <w:b w:val="0"/>
      </w:rPr>
    </w:lvl>
  </w:abstractNum>
  <w:abstractNum w:abstractNumId="8">
    <w:nsid w:val="00000031"/>
    <w:multiLevelType w:val="singleLevel"/>
    <w:tmpl w:val="1B561EFE"/>
    <w:name w:val="WW8Num80"/>
    <w:lvl w:ilvl="0">
      <w:start w:val="10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  <w:b w:val="0"/>
      </w:rPr>
    </w:lvl>
  </w:abstractNum>
  <w:abstractNum w:abstractNumId="9">
    <w:nsid w:val="00000037"/>
    <w:multiLevelType w:val="singleLevel"/>
    <w:tmpl w:val="00000037"/>
    <w:name w:val="WW8Num86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10">
    <w:nsid w:val="0341109C"/>
    <w:multiLevelType w:val="hybridMultilevel"/>
    <w:tmpl w:val="DFD21FE0"/>
    <w:lvl w:ilvl="0" w:tplc="CDB8AB5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460CE5"/>
    <w:multiLevelType w:val="hybridMultilevel"/>
    <w:tmpl w:val="DBE8E2F4"/>
    <w:name w:val="WW8Num752"/>
    <w:lvl w:ilvl="0" w:tplc="36443B2A">
      <w:start w:val="29"/>
      <w:numFmt w:val="decimal"/>
      <w:lvlText w:val="%1)"/>
      <w:lvlJc w:val="left"/>
      <w:pPr>
        <w:tabs>
          <w:tab w:val="num" w:pos="1077"/>
        </w:tabs>
        <w:ind w:left="0" w:firstLine="607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F552F"/>
    <w:multiLevelType w:val="hybridMultilevel"/>
    <w:tmpl w:val="F748498A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>
    <w:nsid w:val="091F23C5"/>
    <w:multiLevelType w:val="hybridMultilevel"/>
    <w:tmpl w:val="E49A9CD4"/>
    <w:lvl w:ilvl="0" w:tplc="074AFCA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0CCF1F9E"/>
    <w:multiLevelType w:val="hybridMultilevel"/>
    <w:tmpl w:val="30C8C428"/>
    <w:lvl w:ilvl="0" w:tplc="CDB8AB5E">
      <w:start w:val="1"/>
      <w:numFmt w:val="decimal"/>
      <w:lvlText w:val="%1)"/>
      <w:lvlJc w:val="left"/>
      <w:pPr>
        <w:ind w:left="305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890" w:hanging="360"/>
      </w:pPr>
    </w:lvl>
    <w:lvl w:ilvl="2" w:tplc="281A001B" w:tentative="1">
      <w:start w:val="1"/>
      <w:numFmt w:val="lowerRoman"/>
      <w:lvlText w:val="%3."/>
      <w:lvlJc w:val="right"/>
      <w:pPr>
        <w:ind w:left="2610" w:hanging="180"/>
      </w:pPr>
    </w:lvl>
    <w:lvl w:ilvl="3" w:tplc="281A000F" w:tentative="1">
      <w:start w:val="1"/>
      <w:numFmt w:val="decimal"/>
      <w:lvlText w:val="%4."/>
      <w:lvlJc w:val="left"/>
      <w:pPr>
        <w:ind w:left="3330" w:hanging="360"/>
      </w:pPr>
    </w:lvl>
    <w:lvl w:ilvl="4" w:tplc="281A0019" w:tentative="1">
      <w:start w:val="1"/>
      <w:numFmt w:val="lowerLetter"/>
      <w:lvlText w:val="%5."/>
      <w:lvlJc w:val="left"/>
      <w:pPr>
        <w:ind w:left="4050" w:hanging="360"/>
      </w:pPr>
    </w:lvl>
    <w:lvl w:ilvl="5" w:tplc="281A001B" w:tentative="1">
      <w:start w:val="1"/>
      <w:numFmt w:val="lowerRoman"/>
      <w:lvlText w:val="%6."/>
      <w:lvlJc w:val="right"/>
      <w:pPr>
        <w:ind w:left="4770" w:hanging="180"/>
      </w:pPr>
    </w:lvl>
    <w:lvl w:ilvl="6" w:tplc="281A000F" w:tentative="1">
      <w:start w:val="1"/>
      <w:numFmt w:val="decimal"/>
      <w:lvlText w:val="%7."/>
      <w:lvlJc w:val="left"/>
      <w:pPr>
        <w:ind w:left="5490" w:hanging="360"/>
      </w:pPr>
    </w:lvl>
    <w:lvl w:ilvl="7" w:tplc="281A0019" w:tentative="1">
      <w:start w:val="1"/>
      <w:numFmt w:val="lowerLetter"/>
      <w:lvlText w:val="%8."/>
      <w:lvlJc w:val="left"/>
      <w:pPr>
        <w:ind w:left="6210" w:hanging="360"/>
      </w:pPr>
    </w:lvl>
    <w:lvl w:ilvl="8" w:tplc="28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0CD56DD0"/>
    <w:multiLevelType w:val="hybridMultilevel"/>
    <w:tmpl w:val="428EAFEE"/>
    <w:lvl w:ilvl="0" w:tplc="CC56895A">
      <w:start w:val="7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0DA06094"/>
    <w:multiLevelType w:val="hybridMultilevel"/>
    <w:tmpl w:val="A52C2452"/>
    <w:lvl w:ilvl="0" w:tplc="CDB8AB5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047D55"/>
    <w:multiLevelType w:val="hybridMultilevel"/>
    <w:tmpl w:val="18A6FCD2"/>
    <w:lvl w:ilvl="0" w:tplc="CDB8AB5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941100"/>
    <w:multiLevelType w:val="hybridMultilevel"/>
    <w:tmpl w:val="397C9A88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C71B1E"/>
    <w:multiLevelType w:val="hybridMultilevel"/>
    <w:tmpl w:val="053050A4"/>
    <w:lvl w:ilvl="0" w:tplc="CDB8AB5E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980" w:hanging="360"/>
      </w:pPr>
    </w:lvl>
    <w:lvl w:ilvl="2" w:tplc="241A001B" w:tentative="1">
      <w:start w:val="1"/>
      <w:numFmt w:val="lowerRoman"/>
      <w:lvlText w:val="%3."/>
      <w:lvlJc w:val="right"/>
      <w:pPr>
        <w:ind w:left="2700" w:hanging="180"/>
      </w:pPr>
    </w:lvl>
    <w:lvl w:ilvl="3" w:tplc="241A000F" w:tentative="1">
      <w:start w:val="1"/>
      <w:numFmt w:val="decimal"/>
      <w:lvlText w:val="%4."/>
      <w:lvlJc w:val="left"/>
      <w:pPr>
        <w:ind w:left="3420" w:hanging="360"/>
      </w:pPr>
    </w:lvl>
    <w:lvl w:ilvl="4" w:tplc="241A0019" w:tentative="1">
      <w:start w:val="1"/>
      <w:numFmt w:val="lowerLetter"/>
      <w:lvlText w:val="%5."/>
      <w:lvlJc w:val="left"/>
      <w:pPr>
        <w:ind w:left="4140" w:hanging="360"/>
      </w:pPr>
    </w:lvl>
    <w:lvl w:ilvl="5" w:tplc="241A001B" w:tentative="1">
      <w:start w:val="1"/>
      <w:numFmt w:val="lowerRoman"/>
      <w:lvlText w:val="%6."/>
      <w:lvlJc w:val="right"/>
      <w:pPr>
        <w:ind w:left="4860" w:hanging="180"/>
      </w:pPr>
    </w:lvl>
    <w:lvl w:ilvl="6" w:tplc="241A000F" w:tentative="1">
      <w:start w:val="1"/>
      <w:numFmt w:val="decimal"/>
      <w:lvlText w:val="%7."/>
      <w:lvlJc w:val="left"/>
      <w:pPr>
        <w:ind w:left="5580" w:hanging="360"/>
      </w:pPr>
    </w:lvl>
    <w:lvl w:ilvl="7" w:tplc="241A0019" w:tentative="1">
      <w:start w:val="1"/>
      <w:numFmt w:val="lowerLetter"/>
      <w:lvlText w:val="%8."/>
      <w:lvlJc w:val="left"/>
      <w:pPr>
        <w:ind w:left="6300" w:hanging="360"/>
      </w:pPr>
    </w:lvl>
    <w:lvl w:ilvl="8" w:tplc="2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1FEB2C8C"/>
    <w:multiLevelType w:val="hybridMultilevel"/>
    <w:tmpl w:val="322418AE"/>
    <w:lvl w:ilvl="0" w:tplc="A9CC7ED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220B33FE"/>
    <w:multiLevelType w:val="hybridMultilevel"/>
    <w:tmpl w:val="B80AF992"/>
    <w:lvl w:ilvl="0" w:tplc="C0DEC132">
      <w:start w:val="1"/>
      <w:numFmt w:val="bullet"/>
      <w:pStyle w:val="a"/>
      <w:lvlText w:val=""/>
      <w:lvlJc w:val="left"/>
      <w:pPr>
        <w:tabs>
          <w:tab w:val="num" w:pos="1134"/>
        </w:tabs>
        <w:ind w:left="850" w:firstLine="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314C6B"/>
    <w:multiLevelType w:val="multilevel"/>
    <w:tmpl w:val="CD6C36C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2B2B55DB"/>
    <w:multiLevelType w:val="hybridMultilevel"/>
    <w:tmpl w:val="4C50326C"/>
    <w:lvl w:ilvl="0" w:tplc="D0F85376">
      <w:start w:val="6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305F778D"/>
    <w:multiLevelType w:val="hybridMultilevel"/>
    <w:tmpl w:val="113A5EB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66F04AA"/>
    <w:multiLevelType w:val="hybridMultilevel"/>
    <w:tmpl w:val="2194991E"/>
    <w:lvl w:ilvl="0" w:tplc="241A0011">
      <w:start w:val="1"/>
      <w:numFmt w:val="decimal"/>
      <w:lvlText w:val="%1)"/>
      <w:lvlJc w:val="left"/>
      <w:pPr>
        <w:ind w:left="1428" w:hanging="360"/>
      </w:p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3817106E"/>
    <w:multiLevelType w:val="hybridMultilevel"/>
    <w:tmpl w:val="F26220D4"/>
    <w:lvl w:ilvl="0" w:tplc="08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B851AFC"/>
    <w:multiLevelType w:val="hybridMultilevel"/>
    <w:tmpl w:val="DB8AC23C"/>
    <w:lvl w:ilvl="0" w:tplc="CDB8AB5E">
      <w:start w:val="1"/>
      <w:numFmt w:val="decimal"/>
      <w:lvlText w:val="%1)"/>
      <w:lvlJc w:val="left"/>
      <w:pPr>
        <w:ind w:left="178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2149" w:hanging="360"/>
      </w:pPr>
    </w:lvl>
    <w:lvl w:ilvl="2" w:tplc="281A001B" w:tentative="1">
      <w:start w:val="1"/>
      <w:numFmt w:val="lowerRoman"/>
      <w:lvlText w:val="%3."/>
      <w:lvlJc w:val="right"/>
      <w:pPr>
        <w:ind w:left="2869" w:hanging="180"/>
      </w:pPr>
    </w:lvl>
    <w:lvl w:ilvl="3" w:tplc="281A000F" w:tentative="1">
      <w:start w:val="1"/>
      <w:numFmt w:val="decimal"/>
      <w:lvlText w:val="%4."/>
      <w:lvlJc w:val="left"/>
      <w:pPr>
        <w:ind w:left="3589" w:hanging="360"/>
      </w:pPr>
    </w:lvl>
    <w:lvl w:ilvl="4" w:tplc="281A0019" w:tentative="1">
      <w:start w:val="1"/>
      <w:numFmt w:val="lowerLetter"/>
      <w:lvlText w:val="%5."/>
      <w:lvlJc w:val="left"/>
      <w:pPr>
        <w:ind w:left="4309" w:hanging="360"/>
      </w:pPr>
    </w:lvl>
    <w:lvl w:ilvl="5" w:tplc="281A001B" w:tentative="1">
      <w:start w:val="1"/>
      <w:numFmt w:val="lowerRoman"/>
      <w:lvlText w:val="%6."/>
      <w:lvlJc w:val="right"/>
      <w:pPr>
        <w:ind w:left="5029" w:hanging="180"/>
      </w:pPr>
    </w:lvl>
    <w:lvl w:ilvl="6" w:tplc="281A000F" w:tentative="1">
      <w:start w:val="1"/>
      <w:numFmt w:val="decimal"/>
      <w:lvlText w:val="%7."/>
      <w:lvlJc w:val="left"/>
      <w:pPr>
        <w:ind w:left="5749" w:hanging="360"/>
      </w:pPr>
    </w:lvl>
    <w:lvl w:ilvl="7" w:tplc="281A0019" w:tentative="1">
      <w:start w:val="1"/>
      <w:numFmt w:val="lowerLetter"/>
      <w:lvlText w:val="%8."/>
      <w:lvlJc w:val="left"/>
      <w:pPr>
        <w:ind w:left="6469" w:hanging="360"/>
      </w:pPr>
    </w:lvl>
    <w:lvl w:ilvl="8" w:tplc="28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F377301"/>
    <w:multiLevelType w:val="hybridMultilevel"/>
    <w:tmpl w:val="292A998A"/>
    <w:lvl w:ilvl="0" w:tplc="39109F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02F7A88"/>
    <w:multiLevelType w:val="hybridMultilevel"/>
    <w:tmpl w:val="E9CE2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F4001E"/>
    <w:multiLevelType w:val="hybridMultilevel"/>
    <w:tmpl w:val="41724318"/>
    <w:lvl w:ilvl="0" w:tplc="CDB8AB5E">
      <w:start w:val="1"/>
      <w:numFmt w:val="decimal"/>
      <w:lvlText w:val="%1)"/>
      <w:lvlJc w:val="left"/>
      <w:pPr>
        <w:ind w:left="1785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2145" w:hanging="360"/>
      </w:pPr>
    </w:lvl>
    <w:lvl w:ilvl="2" w:tplc="281A001B" w:tentative="1">
      <w:start w:val="1"/>
      <w:numFmt w:val="lowerRoman"/>
      <w:lvlText w:val="%3."/>
      <w:lvlJc w:val="right"/>
      <w:pPr>
        <w:ind w:left="2865" w:hanging="180"/>
      </w:pPr>
    </w:lvl>
    <w:lvl w:ilvl="3" w:tplc="281A000F" w:tentative="1">
      <w:start w:val="1"/>
      <w:numFmt w:val="decimal"/>
      <w:lvlText w:val="%4."/>
      <w:lvlJc w:val="left"/>
      <w:pPr>
        <w:ind w:left="3585" w:hanging="360"/>
      </w:pPr>
    </w:lvl>
    <w:lvl w:ilvl="4" w:tplc="281A0019" w:tentative="1">
      <w:start w:val="1"/>
      <w:numFmt w:val="lowerLetter"/>
      <w:lvlText w:val="%5."/>
      <w:lvlJc w:val="left"/>
      <w:pPr>
        <w:ind w:left="4305" w:hanging="360"/>
      </w:pPr>
    </w:lvl>
    <w:lvl w:ilvl="5" w:tplc="281A001B" w:tentative="1">
      <w:start w:val="1"/>
      <w:numFmt w:val="lowerRoman"/>
      <w:lvlText w:val="%6."/>
      <w:lvlJc w:val="right"/>
      <w:pPr>
        <w:ind w:left="5025" w:hanging="180"/>
      </w:pPr>
    </w:lvl>
    <w:lvl w:ilvl="6" w:tplc="281A000F" w:tentative="1">
      <w:start w:val="1"/>
      <w:numFmt w:val="decimal"/>
      <w:lvlText w:val="%7."/>
      <w:lvlJc w:val="left"/>
      <w:pPr>
        <w:ind w:left="5745" w:hanging="360"/>
      </w:pPr>
    </w:lvl>
    <w:lvl w:ilvl="7" w:tplc="281A0019" w:tentative="1">
      <w:start w:val="1"/>
      <w:numFmt w:val="lowerLetter"/>
      <w:lvlText w:val="%8."/>
      <w:lvlJc w:val="left"/>
      <w:pPr>
        <w:ind w:left="6465" w:hanging="360"/>
      </w:pPr>
    </w:lvl>
    <w:lvl w:ilvl="8" w:tplc="28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4FBE0160"/>
    <w:multiLevelType w:val="hybridMultilevel"/>
    <w:tmpl w:val="FC98D934"/>
    <w:lvl w:ilvl="0" w:tplc="040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BA43E0"/>
    <w:multiLevelType w:val="hybridMultilevel"/>
    <w:tmpl w:val="22B4C67A"/>
    <w:lvl w:ilvl="0" w:tplc="C35E724A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526B2AC8"/>
    <w:multiLevelType w:val="hybridMultilevel"/>
    <w:tmpl w:val="D80E2548"/>
    <w:lvl w:ilvl="0" w:tplc="CDB8AB5E">
      <w:start w:val="1"/>
      <w:numFmt w:val="decimal"/>
      <w:lvlText w:val="%1)"/>
      <w:lvlJc w:val="left"/>
      <w:pPr>
        <w:ind w:left="12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922" w:hanging="360"/>
      </w:pPr>
    </w:lvl>
    <w:lvl w:ilvl="2" w:tplc="241A001B" w:tentative="1">
      <w:start w:val="1"/>
      <w:numFmt w:val="lowerRoman"/>
      <w:lvlText w:val="%3."/>
      <w:lvlJc w:val="right"/>
      <w:pPr>
        <w:ind w:left="2642" w:hanging="180"/>
      </w:pPr>
    </w:lvl>
    <w:lvl w:ilvl="3" w:tplc="241A000F" w:tentative="1">
      <w:start w:val="1"/>
      <w:numFmt w:val="decimal"/>
      <w:lvlText w:val="%4."/>
      <w:lvlJc w:val="left"/>
      <w:pPr>
        <w:ind w:left="3362" w:hanging="360"/>
      </w:pPr>
    </w:lvl>
    <w:lvl w:ilvl="4" w:tplc="241A0019" w:tentative="1">
      <w:start w:val="1"/>
      <w:numFmt w:val="lowerLetter"/>
      <w:lvlText w:val="%5."/>
      <w:lvlJc w:val="left"/>
      <w:pPr>
        <w:ind w:left="4082" w:hanging="360"/>
      </w:pPr>
    </w:lvl>
    <w:lvl w:ilvl="5" w:tplc="241A001B" w:tentative="1">
      <w:start w:val="1"/>
      <w:numFmt w:val="lowerRoman"/>
      <w:lvlText w:val="%6."/>
      <w:lvlJc w:val="right"/>
      <w:pPr>
        <w:ind w:left="4802" w:hanging="180"/>
      </w:pPr>
    </w:lvl>
    <w:lvl w:ilvl="6" w:tplc="241A000F" w:tentative="1">
      <w:start w:val="1"/>
      <w:numFmt w:val="decimal"/>
      <w:lvlText w:val="%7."/>
      <w:lvlJc w:val="left"/>
      <w:pPr>
        <w:ind w:left="5522" w:hanging="360"/>
      </w:pPr>
    </w:lvl>
    <w:lvl w:ilvl="7" w:tplc="241A0019" w:tentative="1">
      <w:start w:val="1"/>
      <w:numFmt w:val="lowerLetter"/>
      <w:lvlText w:val="%8."/>
      <w:lvlJc w:val="left"/>
      <w:pPr>
        <w:ind w:left="6242" w:hanging="360"/>
      </w:pPr>
    </w:lvl>
    <w:lvl w:ilvl="8" w:tplc="241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4">
    <w:nsid w:val="55433470"/>
    <w:multiLevelType w:val="hybridMultilevel"/>
    <w:tmpl w:val="E1BEDD9C"/>
    <w:lvl w:ilvl="0" w:tplc="281A0011">
      <w:start w:val="1"/>
      <w:numFmt w:val="decimal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560CC6"/>
    <w:multiLevelType w:val="hybridMultilevel"/>
    <w:tmpl w:val="5C62A5B2"/>
    <w:lvl w:ilvl="0" w:tplc="CDB8AB5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648" w:hanging="360"/>
      </w:pPr>
    </w:lvl>
    <w:lvl w:ilvl="2" w:tplc="241A001B" w:tentative="1">
      <w:start w:val="1"/>
      <w:numFmt w:val="lowerRoman"/>
      <w:lvlText w:val="%3."/>
      <w:lvlJc w:val="right"/>
      <w:pPr>
        <w:ind w:left="2368" w:hanging="180"/>
      </w:pPr>
    </w:lvl>
    <w:lvl w:ilvl="3" w:tplc="241A000F" w:tentative="1">
      <w:start w:val="1"/>
      <w:numFmt w:val="decimal"/>
      <w:lvlText w:val="%4."/>
      <w:lvlJc w:val="left"/>
      <w:pPr>
        <w:ind w:left="3088" w:hanging="360"/>
      </w:pPr>
    </w:lvl>
    <w:lvl w:ilvl="4" w:tplc="241A0019" w:tentative="1">
      <w:start w:val="1"/>
      <w:numFmt w:val="lowerLetter"/>
      <w:lvlText w:val="%5."/>
      <w:lvlJc w:val="left"/>
      <w:pPr>
        <w:ind w:left="3808" w:hanging="360"/>
      </w:pPr>
    </w:lvl>
    <w:lvl w:ilvl="5" w:tplc="241A001B" w:tentative="1">
      <w:start w:val="1"/>
      <w:numFmt w:val="lowerRoman"/>
      <w:lvlText w:val="%6."/>
      <w:lvlJc w:val="right"/>
      <w:pPr>
        <w:ind w:left="4528" w:hanging="180"/>
      </w:pPr>
    </w:lvl>
    <w:lvl w:ilvl="6" w:tplc="241A000F" w:tentative="1">
      <w:start w:val="1"/>
      <w:numFmt w:val="decimal"/>
      <w:lvlText w:val="%7."/>
      <w:lvlJc w:val="left"/>
      <w:pPr>
        <w:ind w:left="5248" w:hanging="360"/>
      </w:pPr>
    </w:lvl>
    <w:lvl w:ilvl="7" w:tplc="241A0019" w:tentative="1">
      <w:start w:val="1"/>
      <w:numFmt w:val="lowerLetter"/>
      <w:lvlText w:val="%8."/>
      <w:lvlJc w:val="left"/>
      <w:pPr>
        <w:ind w:left="5968" w:hanging="360"/>
      </w:pPr>
    </w:lvl>
    <w:lvl w:ilvl="8" w:tplc="2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577B4407"/>
    <w:multiLevelType w:val="hybridMultilevel"/>
    <w:tmpl w:val="1ADEF548"/>
    <w:lvl w:ilvl="0" w:tplc="CDB8AB5E">
      <w:start w:val="1"/>
      <w:numFmt w:val="decimal"/>
      <w:lvlText w:val="%1)"/>
      <w:lvlJc w:val="left"/>
      <w:pPr>
        <w:ind w:left="376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CDB8AB5E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48E667E"/>
    <w:multiLevelType w:val="hybridMultilevel"/>
    <w:tmpl w:val="660665B6"/>
    <w:lvl w:ilvl="0" w:tplc="5E9270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301A0019" w:tentative="1">
      <w:start w:val="1"/>
      <w:numFmt w:val="lowerLetter"/>
      <w:lvlText w:val="%2."/>
      <w:lvlJc w:val="left"/>
      <w:pPr>
        <w:ind w:left="1789" w:hanging="360"/>
      </w:pPr>
    </w:lvl>
    <w:lvl w:ilvl="2" w:tplc="301A001B" w:tentative="1">
      <w:start w:val="1"/>
      <w:numFmt w:val="lowerRoman"/>
      <w:lvlText w:val="%3."/>
      <w:lvlJc w:val="right"/>
      <w:pPr>
        <w:ind w:left="2509" w:hanging="180"/>
      </w:pPr>
    </w:lvl>
    <w:lvl w:ilvl="3" w:tplc="301A000F" w:tentative="1">
      <w:start w:val="1"/>
      <w:numFmt w:val="decimal"/>
      <w:lvlText w:val="%4."/>
      <w:lvlJc w:val="left"/>
      <w:pPr>
        <w:ind w:left="3229" w:hanging="360"/>
      </w:pPr>
    </w:lvl>
    <w:lvl w:ilvl="4" w:tplc="301A0019" w:tentative="1">
      <w:start w:val="1"/>
      <w:numFmt w:val="lowerLetter"/>
      <w:lvlText w:val="%5."/>
      <w:lvlJc w:val="left"/>
      <w:pPr>
        <w:ind w:left="3949" w:hanging="360"/>
      </w:pPr>
    </w:lvl>
    <w:lvl w:ilvl="5" w:tplc="301A001B" w:tentative="1">
      <w:start w:val="1"/>
      <w:numFmt w:val="lowerRoman"/>
      <w:lvlText w:val="%6."/>
      <w:lvlJc w:val="right"/>
      <w:pPr>
        <w:ind w:left="4669" w:hanging="180"/>
      </w:pPr>
    </w:lvl>
    <w:lvl w:ilvl="6" w:tplc="301A000F" w:tentative="1">
      <w:start w:val="1"/>
      <w:numFmt w:val="decimal"/>
      <w:lvlText w:val="%7."/>
      <w:lvlJc w:val="left"/>
      <w:pPr>
        <w:ind w:left="5389" w:hanging="360"/>
      </w:pPr>
    </w:lvl>
    <w:lvl w:ilvl="7" w:tplc="301A0019" w:tentative="1">
      <w:start w:val="1"/>
      <w:numFmt w:val="lowerLetter"/>
      <w:lvlText w:val="%8."/>
      <w:lvlJc w:val="left"/>
      <w:pPr>
        <w:ind w:left="6109" w:hanging="360"/>
      </w:pPr>
    </w:lvl>
    <w:lvl w:ilvl="8" w:tplc="30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666201C"/>
    <w:multiLevelType w:val="hybridMultilevel"/>
    <w:tmpl w:val="4CEA2C3A"/>
    <w:lvl w:ilvl="0" w:tplc="A4640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B55DB"/>
    <w:multiLevelType w:val="hybridMultilevel"/>
    <w:tmpl w:val="F684C2E0"/>
    <w:lvl w:ilvl="0" w:tplc="281A000F">
      <w:start w:val="1"/>
      <w:numFmt w:val="decimal"/>
      <w:lvlText w:val="%1."/>
      <w:lvlJc w:val="left"/>
      <w:pPr>
        <w:ind w:left="1202" w:hanging="360"/>
      </w:pPr>
    </w:lvl>
    <w:lvl w:ilvl="1" w:tplc="281A0019" w:tentative="1">
      <w:start w:val="1"/>
      <w:numFmt w:val="lowerLetter"/>
      <w:lvlText w:val="%2."/>
      <w:lvlJc w:val="left"/>
      <w:pPr>
        <w:ind w:left="1922" w:hanging="360"/>
      </w:pPr>
    </w:lvl>
    <w:lvl w:ilvl="2" w:tplc="281A001B" w:tentative="1">
      <w:start w:val="1"/>
      <w:numFmt w:val="lowerRoman"/>
      <w:lvlText w:val="%3."/>
      <w:lvlJc w:val="right"/>
      <w:pPr>
        <w:ind w:left="2642" w:hanging="180"/>
      </w:pPr>
    </w:lvl>
    <w:lvl w:ilvl="3" w:tplc="281A000F" w:tentative="1">
      <w:start w:val="1"/>
      <w:numFmt w:val="decimal"/>
      <w:lvlText w:val="%4."/>
      <w:lvlJc w:val="left"/>
      <w:pPr>
        <w:ind w:left="3362" w:hanging="360"/>
      </w:pPr>
    </w:lvl>
    <w:lvl w:ilvl="4" w:tplc="281A0019" w:tentative="1">
      <w:start w:val="1"/>
      <w:numFmt w:val="lowerLetter"/>
      <w:lvlText w:val="%5."/>
      <w:lvlJc w:val="left"/>
      <w:pPr>
        <w:ind w:left="4082" w:hanging="360"/>
      </w:pPr>
    </w:lvl>
    <w:lvl w:ilvl="5" w:tplc="281A001B" w:tentative="1">
      <w:start w:val="1"/>
      <w:numFmt w:val="lowerRoman"/>
      <w:lvlText w:val="%6."/>
      <w:lvlJc w:val="right"/>
      <w:pPr>
        <w:ind w:left="4802" w:hanging="180"/>
      </w:pPr>
    </w:lvl>
    <w:lvl w:ilvl="6" w:tplc="281A000F" w:tentative="1">
      <w:start w:val="1"/>
      <w:numFmt w:val="decimal"/>
      <w:lvlText w:val="%7."/>
      <w:lvlJc w:val="left"/>
      <w:pPr>
        <w:ind w:left="5522" w:hanging="360"/>
      </w:pPr>
    </w:lvl>
    <w:lvl w:ilvl="7" w:tplc="281A0019" w:tentative="1">
      <w:start w:val="1"/>
      <w:numFmt w:val="lowerLetter"/>
      <w:lvlText w:val="%8."/>
      <w:lvlJc w:val="left"/>
      <w:pPr>
        <w:ind w:left="6242" w:hanging="360"/>
      </w:pPr>
    </w:lvl>
    <w:lvl w:ilvl="8" w:tplc="281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0">
    <w:nsid w:val="701B19BF"/>
    <w:multiLevelType w:val="hybridMultilevel"/>
    <w:tmpl w:val="BD18F1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D5729C"/>
    <w:multiLevelType w:val="hybridMultilevel"/>
    <w:tmpl w:val="3FDC6E1A"/>
    <w:lvl w:ilvl="0" w:tplc="CDB8AB5E">
      <w:start w:val="1"/>
      <w:numFmt w:val="decimal"/>
      <w:lvlText w:val="%1)"/>
      <w:lvlJc w:val="left"/>
      <w:pPr>
        <w:ind w:left="12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922" w:hanging="360"/>
      </w:pPr>
    </w:lvl>
    <w:lvl w:ilvl="2" w:tplc="241A001B" w:tentative="1">
      <w:start w:val="1"/>
      <w:numFmt w:val="lowerRoman"/>
      <w:lvlText w:val="%3."/>
      <w:lvlJc w:val="right"/>
      <w:pPr>
        <w:ind w:left="2642" w:hanging="180"/>
      </w:pPr>
    </w:lvl>
    <w:lvl w:ilvl="3" w:tplc="241A000F" w:tentative="1">
      <w:start w:val="1"/>
      <w:numFmt w:val="decimal"/>
      <w:lvlText w:val="%4."/>
      <w:lvlJc w:val="left"/>
      <w:pPr>
        <w:ind w:left="3362" w:hanging="360"/>
      </w:pPr>
    </w:lvl>
    <w:lvl w:ilvl="4" w:tplc="241A0019" w:tentative="1">
      <w:start w:val="1"/>
      <w:numFmt w:val="lowerLetter"/>
      <w:lvlText w:val="%5."/>
      <w:lvlJc w:val="left"/>
      <w:pPr>
        <w:ind w:left="4082" w:hanging="360"/>
      </w:pPr>
    </w:lvl>
    <w:lvl w:ilvl="5" w:tplc="241A001B" w:tentative="1">
      <w:start w:val="1"/>
      <w:numFmt w:val="lowerRoman"/>
      <w:lvlText w:val="%6."/>
      <w:lvlJc w:val="right"/>
      <w:pPr>
        <w:ind w:left="4802" w:hanging="180"/>
      </w:pPr>
    </w:lvl>
    <w:lvl w:ilvl="6" w:tplc="241A000F" w:tentative="1">
      <w:start w:val="1"/>
      <w:numFmt w:val="decimal"/>
      <w:lvlText w:val="%7."/>
      <w:lvlJc w:val="left"/>
      <w:pPr>
        <w:ind w:left="5522" w:hanging="360"/>
      </w:pPr>
    </w:lvl>
    <w:lvl w:ilvl="7" w:tplc="241A0019" w:tentative="1">
      <w:start w:val="1"/>
      <w:numFmt w:val="lowerLetter"/>
      <w:lvlText w:val="%8."/>
      <w:lvlJc w:val="left"/>
      <w:pPr>
        <w:ind w:left="6242" w:hanging="360"/>
      </w:pPr>
    </w:lvl>
    <w:lvl w:ilvl="8" w:tplc="241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2">
    <w:nsid w:val="7AD23082"/>
    <w:multiLevelType w:val="hybridMultilevel"/>
    <w:tmpl w:val="E1BEDD9C"/>
    <w:lvl w:ilvl="0" w:tplc="281A0011">
      <w:start w:val="1"/>
      <w:numFmt w:val="decimal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FE2FE2"/>
    <w:multiLevelType w:val="hybridMultilevel"/>
    <w:tmpl w:val="A6A0D160"/>
    <w:lvl w:ilvl="0" w:tplc="5E42732A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44">
    <w:nsid w:val="7BFE0F2D"/>
    <w:multiLevelType w:val="hybridMultilevel"/>
    <w:tmpl w:val="B25E3ED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30DE8"/>
    <w:multiLevelType w:val="hybridMultilevel"/>
    <w:tmpl w:val="5D7E378C"/>
    <w:lvl w:ilvl="0" w:tplc="281A000F">
      <w:start w:val="1"/>
      <w:numFmt w:val="decimal"/>
      <w:lvlText w:val="%1."/>
      <w:lvlJc w:val="left"/>
      <w:pPr>
        <w:ind w:left="1202" w:hanging="360"/>
      </w:pPr>
    </w:lvl>
    <w:lvl w:ilvl="1" w:tplc="281A0019" w:tentative="1">
      <w:start w:val="1"/>
      <w:numFmt w:val="lowerLetter"/>
      <w:lvlText w:val="%2."/>
      <w:lvlJc w:val="left"/>
      <w:pPr>
        <w:ind w:left="1922" w:hanging="360"/>
      </w:pPr>
    </w:lvl>
    <w:lvl w:ilvl="2" w:tplc="281A001B" w:tentative="1">
      <w:start w:val="1"/>
      <w:numFmt w:val="lowerRoman"/>
      <w:lvlText w:val="%3."/>
      <w:lvlJc w:val="right"/>
      <w:pPr>
        <w:ind w:left="2642" w:hanging="180"/>
      </w:pPr>
    </w:lvl>
    <w:lvl w:ilvl="3" w:tplc="281A000F" w:tentative="1">
      <w:start w:val="1"/>
      <w:numFmt w:val="decimal"/>
      <w:lvlText w:val="%4."/>
      <w:lvlJc w:val="left"/>
      <w:pPr>
        <w:ind w:left="3362" w:hanging="360"/>
      </w:pPr>
    </w:lvl>
    <w:lvl w:ilvl="4" w:tplc="281A0019" w:tentative="1">
      <w:start w:val="1"/>
      <w:numFmt w:val="lowerLetter"/>
      <w:lvlText w:val="%5."/>
      <w:lvlJc w:val="left"/>
      <w:pPr>
        <w:ind w:left="4082" w:hanging="360"/>
      </w:pPr>
    </w:lvl>
    <w:lvl w:ilvl="5" w:tplc="281A001B" w:tentative="1">
      <w:start w:val="1"/>
      <w:numFmt w:val="lowerRoman"/>
      <w:lvlText w:val="%6."/>
      <w:lvlJc w:val="right"/>
      <w:pPr>
        <w:ind w:left="4802" w:hanging="180"/>
      </w:pPr>
    </w:lvl>
    <w:lvl w:ilvl="6" w:tplc="281A000F" w:tentative="1">
      <w:start w:val="1"/>
      <w:numFmt w:val="decimal"/>
      <w:lvlText w:val="%7."/>
      <w:lvlJc w:val="left"/>
      <w:pPr>
        <w:ind w:left="5522" w:hanging="360"/>
      </w:pPr>
    </w:lvl>
    <w:lvl w:ilvl="7" w:tplc="281A0019" w:tentative="1">
      <w:start w:val="1"/>
      <w:numFmt w:val="lowerLetter"/>
      <w:lvlText w:val="%8."/>
      <w:lvlJc w:val="left"/>
      <w:pPr>
        <w:ind w:left="6242" w:hanging="360"/>
      </w:pPr>
    </w:lvl>
    <w:lvl w:ilvl="8" w:tplc="281A001B" w:tentative="1">
      <w:start w:val="1"/>
      <w:numFmt w:val="lowerRoman"/>
      <w:lvlText w:val="%9."/>
      <w:lvlJc w:val="right"/>
      <w:pPr>
        <w:ind w:left="69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24"/>
  </w:num>
  <w:num w:numId="8">
    <w:abstractNumId w:val="43"/>
  </w:num>
  <w:num w:numId="9">
    <w:abstractNumId w:val="21"/>
  </w:num>
  <w:num w:numId="10">
    <w:abstractNumId w:val="29"/>
  </w:num>
  <w:num w:numId="11">
    <w:abstractNumId w:val="39"/>
  </w:num>
  <w:num w:numId="12">
    <w:abstractNumId w:val="45"/>
  </w:num>
  <w:num w:numId="13">
    <w:abstractNumId w:val="34"/>
  </w:num>
  <w:num w:numId="14">
    <w:abstractNumId w:val="18"/>
  </w:num>
  <w:num w:numId="15">
    <w:abstractNumId w:val="14"/>
  </w:num>
  <w:num w:numId="16">
    <w:abstractNumId w:val="16"/>
  </w:num>
  <w:num w:numId="17">
    <w:abstractNumId w:val="30"/>
  </w:num>
  <w:num w:numId="18">
    <w:abstractNumId w:val="10"/>
  </w:num>
  <w:num w:numId="19">
    <w:abstractNumId w:val="27"/>
  </w:num>
  <w:num w:numId="20">
    <w:abstractNumId w:val="17"/>
  </w:num>
  <w:num w:numId="21">
    <w:abstractNumId w:val="28"/>
  </w:num>
  <w:num w:numId="22">
    <w:abstractNumId w:val="44"/>
  </w:num>
  <w:num w:numId="23">
    <w:abstractNumId w:val="25"/>
  </w:num>
  <w:num w:numId="24">
    <w:abstractNumId w:val="36"/>
  </w:num>
  <w:num w:numId="25">
    <w:abstractNumId w:val="19"/>
  </w:num>
  <w:num w:numId="26">
    <w:abstractNumId w:val="35"/>
  </w:num>
  <w:num w:numId="27">
    <w:abstractNumId w:val="33"/>
  </w:num>
  <w:num w:numId="28">
    <w:abstractNumId w:val="41"/>
  </w:num>
  <w:num w:numId="29">
    <w:abstractNumId w:val="38"/>
  </w:num>
  <w:num w:numId="30">
    <w:abstractNumId w:val="4"/>
  </w:num>
  <w:num w:numId="31">
    <w:abstractNumId w:val="6"/>
  </w:num>
  <w:num w:numId="32">
    <w:abstractNumId w:val="37"/>
  </w:num>
  <w:num w:numId="33">
    <w:abstractNumId w:val="15"/>
  </w:num>
  <w:num w:numId="34">
    <w:abstractNumId w:val="8"/>
  </w:num>
  <w:num w:numId="35">
    <w:abstractNumId w:val="5"/>
  </w:num>
  <w:num w:numId="36">
    <w:abstractNumId w:val="26"/>
  </w:num>
  <w:num w:numId="37">
    <w:abstractNumId w:val="20"/>
  </w:num>
  <w:num w:numId="38">
    <w:abstractNumId w:val="13"/>
  </w:num>
  <w:num w:numId="39">
    <w:abstractNumId w:val="22"/>
  </w:num>
  <w:num w:numId="40">
    <w:abstractNumId w:val="9"/>
  </w:num>
  <w:num w:numId="41">
    <w:abstractNumId w:val="40"/>
  </w:num>
  <w:num w:numId="42">
    <w:abstractNumId w:val="23"/>
  </w:num>
  <w:num w:numId="43">
    <w:abstractNumId w:val="12"/>
  </w:num>
  <w:num w:numId="44">
    <w:abstractNumId w:val="32"/>
  </w:num>
  <w:num w:numId="45">
    <w:abstractNumId w:val="42"/>
  </w:num>
  <w:num w:numId="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ADA"/>
    <w:rsid w:val="001D77C0"/>
    <w:rsid w:val="00416ADA"/>
    <w:rsid w:val="00676FB4"/>
    <w:rsid w:val="008F725E"/>
    <w:rsid w:val="00E3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FF"/>
  </w:style>
  <w:style w:type="paragraph" w:styleId="Heading1">
    <w:name w:val="heading 1"/>
    <w:basedOn w:val="Normal"/>
    <w:next w:val="BodyText"/>
    <w:link w:val="Heading1Char"/>
    <w:qFormat/>
    <w:rsid w:val="00416ADA"/>
    <w:pPr>
      <w:keepNext/>
      <w:keepLines/>
      <w:suppressAutoHyphens/>
      <w:spacing w:before="480" w:after="0" w:line="100" w:lineRule="atLeast"/>
      <w:outlineLvl w:val="0"/>
    </w:pPr>
    <w:rPr>
      <w:rFonts w:ascii="Cambria" w:eastAsia="Arial Unicode MS" w:hAnsi="Cambria" w:cs="font632"/>
      <w:b/>
      <w:bCs/>
      <w:color w:val="365F91"/>
      <w:kern w:val="1"/>
      <w:sz w:val="28"/>
      <w:szCs w:val="28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416ADA"/>
    <w:pPr>
      <w:keepNext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Book Antiqua" w:eastAsia="Times New Roman" w:hAnsi="Book Antiqua" w:cs="Book Antiqua"/>
      <w:b/>
      <w:bCs/>
      <w:color w:val="000000"/>
      <w:kern w:val="1"/>
      <w:sz w:val="28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416ADA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eastAsia="Times New Roman" w:hAnsi="Arial" w:cs="Arial"/>
      <w:b/>
      <w:bCs/>
      <w:color w:val="000000"/>
      <w:kern w:val="1"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416ADA"/>
    <w:pPr>
      <w:keepNext/>
      <w:tabs>
        <w:tab w:val="num" w:pos="0"/>
      </w:tabs>
      <w:suppressAutoHyphens/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Book Antiqua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416ADA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416ADA"/>
    <w:pPr>
      <w:keepNext/>
      <w:tabs>
        <w:tab w:val="num" w:pos="0"/>
      </w:tabs>
      <w:suppressAutoHyphens/>
      <w:spacing w:after="0" w:line="100" w:lineRule="atLeast"/>
      <w:ind w:left="1152" w:hanging="1152"/>
      <w:outlineLvl w:val="5"/>
    </w:pPr>
    <w:rPr>
      <w:rFonts w:ascii="Book Antiqua" w:eastAsia="Times New Roman" w:hAnsi="Book Antiqua" w:cs="Book Antiqua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416ADA"/>
    <w:pPr>
      <w:keepNext/>
      <w:tabs>
        <w:tab w:val="num" w:pos="0"/>
      </w:tabs>
      <w:suppressAutoHyphens/>
      <w:spacing w:after="0" w:line="100" w:lineRule="atLeast"/>
      <w:ind w:left="1296" w:hanging="1296"/>
      <w:outlineLvl w:val="6"/>
    </w:pPr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416ADA"/>
    <w:pPr>
      <w:keepNext/>
      <w:tabs>
        <w:tab w:val="num" w:pos="0"/>
      </w:tabs>
      <w:suppressAutoHyphens/>
      <w:spacing w:after="0" w:line="100" w:lineRule="atLeast"/>
      <w:ind w:left="1440" w:hanging="1440"/>
      <w:jc w:val="both"/>
      <w:outlineLvl w:val="7"/>
    </w:pPr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416ADA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6ADA"/>
    <w:rPr>
      <w:rFonts w:ascii="Cambria" w:eastAsia="Arial Unicode MS" w:hAnsi="Cambria" w:cs="font632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416ADA"/>
    <w:rPr>
      <w:rFonts w:ascii="Book Antiqua" w:eastAsia="Times New Roman" w:hAnsi="Book Antiqua" w:cs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416ADA"/>
    <w:rPr>
      <w:rFonts w:ascii="Arial" w:eastAsia="Times New Roman" w:hAnsi="Arial" w:cs="Arial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416ADA"/>
    <w:rPr>
      <w:rFonts w:ascii="Book Antiqua" w:eastAsia="Times New Roman" w:hAnsi="Book Antiqua" w:cs="Book Antiqua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416ADA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416ADA"/>
    <w:rPr>
      <w:rFonts w:ascii="Book Antiqua" w:eastAsia="Times New Roman" w:hAnsi="Book Antiqua" w:cs="Book Antiqua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416ADA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416ADA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416ADA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416ADA"/>
    <w:rPr>
      <w:rFonts w:ascii="Times New Roman" w:hAnsi="Times New Roman" w:cs="Times New Roman"/>
    </w:rPr>
  </w:style>
  <w:style w:type="character" w:customStyle="1" w:styleId="WW8Num2z1">
    <w:name w:val="WW8Num2z1"/>
    <w:rsid w:val="00416ADA"/>
    <w:rPr>
      <w:rFonts w:ascii="Courier New" w:hAnsi="Courier New" w:cs="Courier New"/>
    </w:rPr>
  </w:style>
  <w:style w:type="character" w:customStyle="1" w:styleId="WW8Num2z2">
    <w:name w:val="WW8Num2z2"/>
    <w:rsid w:val="00416ADA"/>
    <w:rPr>
      <w:rFonts w:ascii="Wingdings" w:hAnsi="Wingdings" w:cs="Wingdings"/>
    </w:rPr>
  </w:style>
  <w:style w:type="character" w:customStyle="1" w:styleId="WW8Num2z3">
    <w:name w:val="WW8Num2z3"/>
    <w:rsid w:val="00416ADA"/>
    <w:rPr>
      <w:rFonts w:ascii="Symbol" w:hAnsi="Symbol" w:cs="Symbol"/>
    </w:rPr>
  </w:style>
  <w:style w:type="character" w:customStyle="1" w:styleId="BodyTextChar">
    <w:name w:val="Body Text Char"/>
    <w:rsid w:val="00416ADA"/>
    <w:rPr>
      <w:rFonts w:eastAsia="Arial Unicode MS"/>
      <w:color w:val="000000"/>
      <w:kern w:val="1"/>
      <w:sz w:val="24"/>
      <w:szCs w:val="24"/>
    </w:rPr>
  </w:style>
  <w:style w:type="character" w:styleId="Strong">
    <w:name w:val="Strong"/>
    <w:uiPriority w:val="22"/>
    <w:qFormat/>
    <w:rsid w:val="00416ADA"/>
    <w:rPr>
      <w:b/>
      <w:bCs/>
    </w:rPr>
  </w:style>
  <w:style w:type="character" w:customStyle="1" w:styleId="HeaderChar">
    <w:name w:val="Header Char"/>
    <w:rsid w:val="00416ADA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uiPriority w:val="99"/>
    <w:rsid w:val="00416ADA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sid w:val="00416ADA"/>
    <w:rPr>
      <w:rFonts w:eastAsia="Times New Roman" w:cs="Times New Roman"/>
    </w:rPr>
  </w:style>
  <w:style w:type="character" w:customStyle="1" w:styleId="ListLabel2">
    <w:name w:val="ListLabel 2"/>
    <w:rsid w:val="00416ADA"/>
    <w:rPr>
      <w:rFonts w:cs="Courier New"/>
    </w:rPr>
  </w:style>
  <w:style w:type="character" w:customStyle="1" w:styleId="ListLabel3">
    <w:name w:val="ListLabel 3"/>
    <w:rsid w:val="00416ADA"/>
    <w:rPr>
      <w:rFonts w:cs="Courier New"/>
    </w:rPr>
  </w:style>
  <w:style w:type="paragraph" w:customStyle="1" w:styleId="Heading">
    <w:name w:val="Heading"/>
    <w:basedOn w:val="Normal"/>
    <w:next w:val="BodyText"/>
    <w:rsid w:val="00416ADA"/>
    <w:pPr>
      <w:keepNext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1"/>
    <w:rsid w:val="00416ADA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Char1">
    <w:name w:val="Body Text Char1"/>
    <w:basedOn w:val="DefaultParagraphFont"/>
    <w:link w:val="BodyText"/>
    <w:rsid w:val="00416AD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">
    <w:name w:val="List"/>
    <w:basedOn w:val="BodyText"/>
    <w:rsid w:val="00416ADA"/>
    <w:rPr>
      <w:rFonts w:cs="Mangal"/>
    </w:rPr>
  </w:style>
  <w:style w:type="paragraph" w:styleId="Caption">
    <w:name w:val="caption"/>
    <w:basedOn w:val="Normal"/>
    <w:qFormat/>
    <w:rsid w:val="00416ADA"/>
    <w:pPr>
      <w:suppressLineNumbers/>
      <w:suppressAutoHyphens/>
      <w:spacing w:before="120" w:after="120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416ADA"/>
    <w:pPr>
      <w:suppressLineNumbers/>
      <w:suppressAutoHyphens/>
    </w:pPr>
    <w:rPr>
      <w:rFonts w:ascii="Calibri" w:eastAsia="Calibri" w:hAnsi="Calibri" w:cs="Mangal"/>
      <w:kern w:val="1"/>
      <w:lang w:eastAsia="ar-SA"/>
    </w:rPr>
  </w:style>
  <w:style w:type="paragraph" w:customStyle="1" w:styleId="Caption1">
    <w:name w:val="Caption1"/>
    <w:basedOn w:val="Normal"/>
    <w:rsid w:val="00416ADA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416ADA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styleId="ListParagraph">
    <w:name w:val="List Paragraph"/>
    <w:basedOn w:val="Normal"/>
    <w:qFormat/>
    <w:rsid w:val="00416ADA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1"/>
    <w:rsid w:val="00416ADA"/>
    <w:pPr>
      <w:suppressLineNumbers/>
      <w:tabs>
        <w:tab w:val="center" w:pos="4513"/>
        <w:tab w:val="right" w:pos="9026"/>
      </w:tabs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HeaderChar1">
    <w:name w:val="Header Char1"/>
    <w:basedOn w:val="DefaultParagraphFont"/>
    <w:link w:val="Header"/>
    <w:rsid w:val="00416ADA"/>
    <w:rPr>
      <w:rFonts w:ascii="Calibri" w:eastAsia="Calibri" w:hAnsi="Calibri" w:cs="Times New Roman"/>
      <w:kern w:val="1"/>
      <w:lang w:eastAsia="ar-SA"/>
    </w:rPr>
  </w:style>
  <w:style w:type="paragraph" w:styleId="Footer">
    <w:name w:val="footer"/>
    <w:basedOn w:val="Normal"/>
    <w:link w:val="FooterChar1"/>
    <w:uiPriority w:val="99"/>
    <w:rsid w:val="00416ADA"/>
    <w:pPr>
      <w:suppressLineNumbers/>
      <w:tabs>
        <w:tab w:val="center" w:pos="4513"/>
        <w:tab w:val="right" w:pos="9026"/>
      </w:tabs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rsid w:val="00416ADA"/>
    <w:rPr>
      <w:rFonts w:ascii="Calibri" w:eastAsia="Calibri" w:hAnsi="Calibri" w:cs="Times New Roman"/>
      <w:kern w:val="1"/>
      <w:lang w:eastAsia="ar-SA"/>
    </w:rPr>
  </w:style>
  <w:style w:type="paragraph" w:customStyle="1" w:styleId="Clan">
    <w:name w:val="Clan"/>
    <w:basedOn w:val="Normal"/>
    <w:rsid w:val="00416ADA"/>
    <w:pPr>
      <w:keepNext/>
      <w:tabs>
        <w:tab w:val="left" w:pos="1080"/>
      </w:tabs>
      <w:spacing w:before="120" w:after="120" w:line="240" w:lineRule="auto"/>
      <w:ind w:left="720" w:right="720"/>
      <w:jc w:val="center"/>
    </w:pPr>
    <w:rPr>
      <w:rFonts w:ascii="Arial" w:eastAsia="Times New Roman" w:hAnsi="Arial" w:cs="Arial"/>
      <w:b/>
      <w:lang w:val="sr-Cyrl-CS"/>
    </w:rPr>
  </w:style>
  <w:style w:type="paragraph" w:customStyle="1" w:styleId="a">
    <w:name w:val="Набрајање"/>
    <w:basedOn w:val="Normal"/>
    <w:rsid w:val="00416ADA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16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ADA"/>
    <w:pPr>
      <w:suppressAutoHyphens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ADA"/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A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ADA"/>
    <w:pPr>
      <w:suppressAutoHyphens/>
      <w:spacing w:after="0" w:line="240" w:lineRule="auto"/>
    </w:pPr>
    <w:rPr>
      <w:rFonts w:ascii="Tahoma" w:eastAsia="Calibri" w:hAnsi="Tahoma" w:cs="Times New Roman"/>
      <w:kern w:val="1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DA"/>
    <w:rPr>
      <w:rFonts w:ascii="Tahoma" w:eastAsia="Calibri" w:hAnsi="Tahoma" w:cs="Times New Roman"/>
      <w:kern w:val="1"/>
      <w:sz w:val="16"/>
      <w:szCs w:val="16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6ADA"/>
    <w:pPr>
      <w:suppressAutoHyphens/>
      <w:spacing w:after="120"/>
    </w:pPr>
    <w:rPr>
      <w:rFonts w:ascii="Calibri" w:eastAsia="Calibri" w:hAnsi="Calibri" w:cs="Times New Roman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6ADA"/>
    <w:rPr>
      <w:rFonts w:ascii="Calibri" w:eastAsia="Calibri" w:hAnsi="Calibri" w:cs="Times New Roman"/>
      <w:kern w:val="1"/>
      <w:sz w:val="16"/>
      <w:szCs w:val="16"/>
      <w:lang w:eastAsia="ar-SA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16ADA"/>
    <w:pPr>
      <w:spacing w:line="276" w:lineRule="auto"/>
      <w:ind w:firstLine="210"/>
    </w:pPr>
    <w:rPr>
      <w:rFonts w:ascii="Calibri" w:eastAsia="Calibri" w:hAnsi="Calibri"/>
      <w:sz w:val="22"/>
      <w:szCs w:val="22"/>
    </w:rPr>
  </w:style>
  <w:style w:type="character" w:customStyle="1" w:styleId="BodyTextFirstIndentChar">
    <w:name w:val="Body Text First Indent Char"/>
    <w:basedOn w:val="BodyTextChar1"/>
    <w:link w:val="BodyTextFirstIndent"/>
    <w:uiPriority w:val="99"/>
    <w:rsid w:val="00416ADA"/>
    <w:rPr>
      <w:rFonts w:ascii="Calibri" w:eastAsia="Calibri" w:hAnsi="Calibri"/>
    </w:rPr>
  </w:style>
  <w:style w:type="paragraph" w:customStyle="1" w:styleId="Tekst">
    <w:name w:val="Tekst"/>
    <w:basedOn w:val="Normal"/>
    <w:rsid w:val="00416ADA"/>
    <w:pPr>
      <w:spacing w:after="0" w:line="300" w:lineRule="exact"/>
    </w:pPr>
    <w:rPr>
      <w:rFonts w:ascii="Garamond" w:eastAsia="Calibri" w:hAnsi="Garamond" w:cs="Times New Roman"/>
      <w:spacing w:val="4"/>
      <w:sz w:val="24"/>
      <w:szCs w:val="20"/>
      <w:lang w:val="en-GB" w:eastAsia="da-DK"/>
    </w:rPr>
  </w:style>
  <w:style w:type="paragraph" w:styleId="NormalWeb">
    <w:name w:val="Normal (Web)"/>
    <w:basedOn w:val="Normal"/>
    <w:uiPriority w:val="99"/>
    <w:unhideWhenUsed/>
    <w:rsid w:val="0041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416ADA"/>
    <w:pPr>
      <w:tabs>
        <w:tab w:val="left" w:pos="1080"/>
      </w:tabs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val="sr-Cyrl-CS"/>
    </w:rPr>
  </w:style>
  <w:style w:type="character" w:customStyle="1" w:styleId="FootnoteTextChar">
    <w:name w:val="Footnote Text Char"/>
    <w:basedOn w:val="DefaultParagraphFont"/>
    <w:link w:val="FootnoteText"/>
    <w:rsid w:val="00416ADA"/>
    <w:rPr>
      <w:rFonts w:ascii="Arial" w:eastAsia="Times New Roman" w:hAnsi="Arial" w:cs="Arial"/>
      <w:sz w:val="20"/>
      <w:szCs w:val="20"/>
      <w:lang w:val="sr-Cyrl-CS"/>
    </w:rPr>
  </w:style>
  <w:style w:type="character" w:styleId="FootnoteReference">
    <w:name w:val="footnote reference"/>
    <w:aliases w:val="16 Point,Superscript 6 Point,Footnote symbol,Footnote reference number,Footnote Reference Number,BVI fnr"/>
    <w:unhideWhenUsed/>
    <w:qFormat/>
    <w:rsid w:val="00416ADA"/>
    <w:rPr>
      <w:vertAlign w:val="superscript"/>
    </w:rPr>
  </w:style>
  <w:style w:type="paragraph" w:customStyle="1" w:styleId="auto-style9">
    <w:name w:val="auto-style9"/>
    <w:basedOn w:val="Normal"/>
    <w:rsid w:val="00416ADA"/>
    <w:pPr>
      <w:spacing w:before="150" w:after="150" w:line="210" w:lineRule="atLeast"/>
      <w:ind w:firstLine="480"/>
    </w:pPr>
    <w:rPr>
      <w:rFonts w:ascii="Verdana" w:eastAsia="Times New Roman" w:hAnsi="Verdana" w:cs="Times New Roman"/>
      <w:sz w:val="15"/>
      <w:szCs w:val="15"/>
    </w:rPr>
  </w:style>
  <w:style w:type="character" w:customStyle="1" w:styleId="bold1">
    <w:name w:val="bold1"/>
    <w:rsid w:val="00416ADA"/>
    <w:rPr>
      <w:b/>
      <w:bCs/>
    </w:rPr>
  </w:style>
  <w:style w:type="paragraph" w:customStyle="1" w:styleId="naslov1">
    <w:name w:val="naslov1"/>
    <w:basedOn w:val="Normal"/>
    <w:rsid w:val="00416A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Cs w:val="24"/>
      <w:lang w:val="sr-Latn-CS" w:eastAsia="sr-Latn-CS"/>
    </w:rPr>
  </w:style>
  <w:style w:type="paragraph" w:customStyle="1" w:styleId="normal0">
    <w:name w:val="normal"/>
    <w:basedOn w:val="Normal"/>
    <w:rsid w:val="00416ADA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character" w:styleId="Hyperlink">
    <w:name w:val="Hyperlink"/>
    <w:basedOn w:val="DefaultParagraphFont"/>
    <w:rsid w:val="00416A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upljedsn@minrzs.gov.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8128</Words>
  <Characters>46330</Characters>
  <Application>Microsoft Office Word</Application>
  <DocSecurity>0</DocSecurity>
  <Lines>386</Lines>
  <Paragraphs>108</Paragraphs>
  <ScaleCrop>false</ScaleCrop>
  <Company/>
  <LinksUpToDate>false</LinksUpToDate>
  <CharactersWithSpaces>54350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starih</dc:creator>
  <cp:keywords/>
  <dc:description/>
  <cp:lastModifiedBy>Dom starih</cp:lastModifiedBy>
  <cp:revision>3</cp:revision>
  <dcterms:created xsi:type="dcterms:W3CDTF">2015-12-08T10:36:00Z</dcterms:created>
  <dcterms:modified xsi:type="dcterms:W3CDTF">2015-12-08T10:38:00Z</dcterms:modified>
</cp:coreProperties>
</file>